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7344D">
      <w:pPr>
        <w:spacing w:line="560" w:lineRule="exact"/>
        <w:rPr>
          <w:rFonts w:ascii="黑体" w:hAnsi="黑体" w:eastAsia="黑体"/>
          <w:sz w:val="32"/>
          <w:szCs w:val="32"/>
        </w:rPr>
      </w:pPr>
      <w:r>
        <w:rPr>
          <w:rFonts w:hint="eastAsia" w:ascii="黑体" w:hAnsi="黑体" w:eastAsia="黑体" w:cs="黑体"/>
          <w:sz w:val="32"/>
          <w:szCs w:val="32"/>
        </w:rPr>
        <w:t>附件一</w:t>
      </w:r>
    </w:p>
    <w:p w14:paraId="742CF1C0">
      <w:pPr>
        <w:spacing w:line="560" w:lineRule="exact"/>
        <w:jc w:val="center"/>
        <w:rPr>
          <w:rFonts w:ascii="方正小标宋简体" w:eastAsia="方正小标宋简体"/>
          <w:sz w:val="44"/>
          <w:szCs w:val="44"/>
        </w:rPr>
      </w:pPr>
      <w:r>
        <w:rPr>
          <w:rFonts w:ascii="方正小标宋简体" w:eastAsia="方正小标宋简体" w:cs="方正小标宋简体"/>
          <w:sz w:val="44"/>
          <w:szCs w:val="44"/>
        </w:rPr>
        <w:t>202</w:t>
      </w:r>
      <w:r>
        <w:rPr>
          <w:rFonts w:hint="eastAsia" w:ascii="方正小标宋简体" w:eastAsia="方正小标宋简体" w:cs="方正小标宋简体"/>
          <w:sz w:val="44"/>
          <w:szCs w:val="44"/>
        </w:rPr>
        <w:t>5年北京市中小学生环境教育</w:t>
      </w:r>
    </w:p>
    <w:p w14:paraId="4989C4BF">
      <w:pPr>
        <w:spacing w:line="560" w:lineRule="exact"/>
        <w:jc w:val="center"/>
        <w:rPr>
          <w:rFonts w:ascii="方正小标宋简体" w:eastAsia="方正小标宋简体"/>
          <w:sz w:val="44"/>
          <w:szCs w:val="44"/>
        </w:rPr>
      </w:pPr>
      <w:r>
        <w:rPr>
          <w:rFonts w:hint="eastAsia" w:ascii="方正小标宋简体" w:eastAsia="方正小标宋简体" w:cs="方正小标宋简体"/>
          <w:sz w:val="44"/>
          <w:szCs w:val="44"/>
        </w:rPr>
        <w:t>系列活动方案</w:t>
      </w:r>
    </w:p>
    <w:p w14:paraId="361EBFC4">
      <w:pPr>
        <w:snapToGrid w:val="0"/>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一、活动宗旨</w:t>
      </w:r>
    </w:p>
    <w:p w14:paraId="2E671679">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积极引导中小学生树立人与自然和谐共生的理念。加深对节约资源、保护环境价值观的理解。着重开展“学习分享，创新创造”的学生活动。推动全市中小学环境教育活动发展，在资源开发、教师培训的基础上开展作品评选、媒体宣传、作品集出版等工作，为学校环境教育成果搭建展示交流平台。</w:t>
      </w:r>
    </w:p>
    <w:p w14:paraId="141DE1D2">
      <w:pPr>
        <w:snapToGrid w:val="0"/>
        <w:spacing w:line="56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二、活动主题</w:t>
      </w:r>
    </w:p>
    <w:p w14:paraId="57EC5DB7">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建设绿色校园，助力美丽北京</w:t>
      </w:r>
    </w:p>
    <w:p w14:paraId="2E4673D5">
      <w:pPr>
        <w:spacing w:line="560" w:lineRule="exact"/>
        <w:ind w:firstLine="640" w:firstLineChars="200"/>
        <w:rPr>
          <w:rFonts w:ascii="黑体" w:eastAsia="黑体"/>
          <w:sz w:val="32"/>
          <w:szCs w:val="32"/>
        </w:rPr>
      </w:pPr>
      <w:r>
        <w:rPr>
          <w:rFonts w:hint="eastAsia" w:ascii="黑体" w:eastAsia="黑体" w:cs="黑体"/>
          <w:sz w:val="32"/>
          <w:szCs w:val="32"/>
        </w:rPr>
        <w:t>三、活动关键词</w:t>
      </w:r>
    </w:p>
    <w:p w14:paraId="75EBC4A0">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科技赋能，创新引领</w:t>
      </w:r>
    </w:p>
    <w:p w14:paraId="7112F0E1">
      <w:pPr>
        <w:spacing w:line="560" w:lineRule="exact"/>
        <w:ind w:firstLine="640" w:firstLineChars="200"/>
        <w:rPr>
          <w:rFonts w:ascii="黑体" w:eastAsia="黑体"/>
          <w:sz w:val="32"/>
          <w:szCs w:val="32"/>
        </w:rPr>
      </w:pPr>
      <w:r>
        <w:rPr>
          <w:rFonts w:hint="eastAsia" w:ascii="黑体" w:eastAsia="黑体" w:cs="黑体"/>
          <w:sz w:val="32"/>
          <w:szCs w:val="32"/>
        </w:rPr>
        <w:t>四、组织机构</w:t>
      </w:r>
    </w:p>
    <w:p w14:paraId="5F259780">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主办单位：北京市教育委员会</w:t>
      </w:r>
    </w:p>
    <w:p w14:paraId="4B7BF79E">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承办单位：北京市少年宫</w:t>
      </w:r>
    </w:p>
    <w:p w14:paraId="2E782815">
      <w:pPr>
        <w:spacing w:line="560" w:lineRule="exact"/>
        <w:ind w:firstLine="2240" w:firstLineChars="700"/>
        <w:rPr>
          <w:rFonts w:ascii="仿宋_GB2312" w:hAnsi="仿宋" w:eastAsia="仿宋_GB2312"/>
          <w:sz w:val="32"/>
          <w:szCs w:val="32"/>
        </w:rPr>
      </w:pPr>
      <w:r>
        <w:rPr>
          <w:rFonts w:hint="eastAsia" w:ascii="仿宋_GB2312" w:hAnsi="仿宋" w:eastAsia="仿宋_GB2312" w:cs="仿宋_GB2312"/>
          <w:sz w:val="32"/>
          <w:szCs w:val="32"/>
        </w:rPr>
        <w:t>北京市西城区教育委员会</w:t>
      </w:r>
    </w:p>
    <w:p w14:paraId="181D1AB2">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实施单位：北京市西城区青少年科学技术馆</w:t>
      </w:r>
    </w:p>
    <w:p w14:paraId="061F9811">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支持单位：生态环境部宣传教育中心</w:t>
      </w:r>
    </w:p>
    <w:p w14:paraId="63FFFF0A">
      <w:pPr>
        <w:spacing w:line="560" w:lineRule="exact"/>
        <w:ind w:firstLine="2240" w:firstLineChars="700"/>
        <w:rPr>
          <w:rFonts w:ascii="仿宋_GB2312" w:hAnsi="仿宋" w:eastAsia="仿宋_GB2312" w:cs="仿宋_GB2312"/>
          <w:sz w:val="32"/>
          <w:szCs w:val="32"/>
        </w:rPr>
      </w:pPr>
      <w:r>
        <w:rPr>
          <w:rFonts w:hint="eastAsia" w:ascii="仿宋_GB2312" w:hAnsi="仿宋" w:eastAsia="仿宋_GB2312" w:cs="仿宋_GB2312"/>
          <w:sz w:val="32"/>
          <w:szCs w:val="32"/>
        </w:rPr>
        <w:t>环境教育杂志社</w:t>
      </w:r>
    </w:p>
    <w:p w14:paraId="03B62F50">
      <w:pPr>
        <w:spacing w:line="560" w:lineRule="exact"/>
        <w:ind w:firstLine="2240" w:firstLineChars="700"/>
        <w:rPr>
          <w:rFonts w:ascii="仿宋_GB2312" w:hAnsi="仿宋" w:eastAsia="仿宋_GB2312" w:cs="仿宋_GB2312"/>
          <w:sz w:val="32"/>
          <w:szCs w:val="32"/>
        </w:rPr>
      </w:pPr>
      <w:r>
        <w:rPr>
          <w:rFonts w:hint="eastAsia" w:ascii="仿宋_GB2312" w:hAnsi="仿宋" w:eastAsia="仿宋_GB2312" w:cs="仿宋_GB2312"/>
          <w:sz w:val="32"/>
          <w:szCs w:val="32"/>
        </w:rPr>
        <w:t>北京环境科学学会</w:t>
      </w:r>
    </w:p>
    <w:p w14:paraId="4F89B0EF">
      <w:pPr>
        <w:spacing w:line="560" w:lineRule="exact"/>
        <w:ind w:firstLine="640" w:firstLineChars="200"/>
        <w:rPr>
          <w:rFonts w:ascii="黑体" w:eastAsia="黑体"/>
          <w:sz w:val="32"/>
          <w:szCs w:val="32"/>
        </w:rPr>
      </w:pPr>
      <w:r>
        <w:rPr>
          <w:rFonts w:hint="eastAsia" w:ascii="黑体" w:eastAsia="黑体" w:cs="黑体"/>
          <w:sz w:val="32"/>
          <w:szCs w:val="32"/>
        </w:rPr>
        <w:t>五、活动时间</w:t>
      </w:r>
    </w:p>
    <w:p w14:paraId="2C4A207E">
      <w:pPr>
        <w:spacing w:line="560" w:lineRule="exact"/>
        <w:ind w:firstLine="640" w:firstLineChars="200"/>
        <w:rPr>
          <w:rFonts w:ascii="仿宋_GB2312" w:hAnsi="仿宋" w:eastAsia="仿宋_GB2312"/>
          <w:sz w:val="32"/>
          <w:szCs w:val="32"/>
        </w:rPr>
      </w:pPr>
      <w:r>
        <w:rPr>
          <w:rFonts w:ascii="仿宋_GB2312" w:hAnsi="仿宋" w:eastAsia="仿宋_GB2312" w:cs="仿宋_GB2312"/>
          <w:sz w:val="32"/>
          <w:szCs w:val="32"/>
        </w:rPr>
        <w:t>202</w:t>
      </w:r>
      <w:r>
        <w:rPr>
          <w:rFonts w:hint="eastAsia" w:ascii="仿宋_GB2312" w:hAnsi="仿宋" w:eastAsia="仿宋_GB2312" w:cs="仿宋_GB2312"/>
          <w:sz w:val="32"/>
          <w:szCs w:val="32"/>
        </w:rPr>
        <w:t>5年6月</w:t>
      </w:r>
      <w:r>
        <w:rPr>
          <w:rFonts w:ascii="仿宋_GB2312" w:hAnsi="仿宋" w:eastAsia="仿宋_GB2312" w:cs="仿宋_GB2312"/>
          <w:sz w:val="32"/>
          <w:szCs w:val="32"/>
        </w:rPr>
        <w:t>—202</w:t>
      </w:r>
      <w:r>
        <w:rPr>
          <w:rFonts w:hint="eastAsia" w:ascii="仿宋_GB2312" w:hAnsi="仿宋" w:eastAsia="仿宋_GB2312" w:cs="仿宋_GB2312"/>
          <w:sz w:val="32"/>
          <w:szCs w:val="32"/>
        </w:rPr>
        <w:t>5年</w:t>
      </w:r>
      <w:r>
        <w:rPr>
          <w:rFonts w:ascii="仿宋_GB2312" w:hAnsi="仿宋" w:eastAsia="仿宋_GB2312" w:cs="仿宋_GB2312"/>
          <w:sz w:val="32"/>
          <w:szCs w:val="32"/>
        </w:rPr>
        <w:t>12</w:t>
      </w:r>
      <w:r>
        <w:rPr>
          <w:rFonts w:hint="eastAsia" w:ascii="仿宋_GB2312" w:hAnsi="仿宋" w:eastAsia="仿宋_GB2312" w:cs="仿宋_GB2312"/>
          <w:sz w:val="32"/>
          <w:szCs w:val="32"/>
        </w:rPr>
        <w:t>月</w:t>
      </w:r>
    </w:p>
    <w:p w14:paraId="2326E9E1">
      <w:pPr>
        <w:spacing w:line="560" w:lineRule="exact"/>
        <w:ind w:firstLine="640" w:firstLineChars="200"/>
        <w:rPr>
          <w:rFonts w:ascii="黑体" w:eastAsia="黑体"/>
          <w:sz w:val="32"/>
          <w:szCs w:val="32"/>
        </w:rPr>
      </w:pPr>
      <w:r>
        <w:rPr>
          <w:rFonts w:hint="eastAsia" w:ascii="黑体" w:eastAsia="黑体" w:cs="黑体"/>
          <w:sz w:val="32"/>
          <w:szCs w:val="32"/>
        </w:rPr>
        <w:t>六、活动对象</w:t>
      </w:r>
    </w:p>
    <w:p w14:paraId="5E16F8F2">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北京市中小学生</w:t>
      </w:r>
    </w:p>
    <w:p w14:paraId="6864EEA9">
      <w:pPr>
        <w:spacing w:line="560" w:lineRule="exact"/>
        <w:ind w:firstLine="640" w:firstLineChars="200"/>
        <w:rPr>
          <w:rFonts w:ascii="黑体" w:eastAsia="黑体"/>
          <w:sz w:val="32"/>
          <w:szCs w:val="32"/>
        </w:rPr>
      </w:pPr>
      <w:r>
        <w:rPr>
          <w:rFonts w:hint="eastAsia" w:ascii="黑体" w:eastAsia="黑体" w:cs="黑体"/>
          <w:sz w:val="32"/>
          <w:szCs w:val="32"/>
        </w:rPr>
        <w:t>七、活动内容</w:t>
      </w:r>
    </w:p>
    <w:p w14:paraId="6E429BCA">
      <w:pPr>
        <w:snapToGrid w:val="0"/>
        <w:spacing w:line="560" w:lineRule="exact"/>
        <w:ind w:firstLine="640" w:firstLineChars="200"/>
        <w:rPr>
          <w:rFonts w:ascii="仿宋_GB2312" w:hAnsi="仿宋" w:eastAsia="仿宋_GB2312" w:cs="仿宋_GB2312"/>
          <w:sz w:val="32"/>
          <w:szCs w:val="32"/>
        </w:rPr>
      </w:pPr>
      <w:r>
        <w:rPr>
          <w:rFonts w:ascii="仿宋_GB2312" w:hAnsi="仿宋" w:eastAsia="仿宋_GB2312" w:cs="仿宋_GB2312"/>
          <w:sz w:val="32"/>
          <w:szCs w:val="32"/>
        </w:rPr>
        <w:t>2025</w:t>
      </w:r>
      <w:r>
        <w:rPr>
          <w:rFonts w:hint="eastAsia" w:ascii="仿宋_GB2312" w:hAnsi="仿宋" w:eastAsia="仿宋_GB2312" w:cs="仿宋_GB2312"/>
          <w:sz w:val="32"/>
          <w:szCs w:val="32"/>
        </w:rPr>
        <w:t>年北京市中小学生环境教育系列活动设立了四个作品征集活动和三个学校发展项目。</w:t>
      </w:r>
    </w:p>
    <w:p w14:paraId="3511398A">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作品征集评选：绿色校园创意设计、环境调查报告、绿色创客作品、绿色校园科普演讲。</w:t>
      </w:r>
    </w:p>
    <w:p w14:paraId="1A05792E">
      <w:pPr>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学校发展项目：空中绿色课堂、种子教师培训、校园环保节。</w:t>
      </w:r>
    </w:p>
    <w:p w14:paraId="5FCCDC4F">
      <w:pPr>
        <w:snapToGrid w:val="0"/>
        <w:spacing w:line="560" w:lineRule="exact"/>
        <w:ind w:firstLine="640" w:firstLineChars="200"/>
        <w:jc w:val="left"/>
        <w:rPr>
          <w:rFonts w:ascii="楷体" w:hAnsi="楷体" w:eastAsia="楷体"/>
          <w:sz w:val="32"/>
          <w:szCs w:val="32"/>
        </w:rPr>
      </w:pPr>
      <w:r>
        <w:rPr>
          <w:rFonts w:hint="eastAsia" w:ascii="楷体" w:hAnsi="楷体" w:eastAsia="楷体" w:cs="楷体"/>
          <w:sz w:val="32"/>
          <w:szCs w:val="32"/>
        </w:rPr>
        <w:t>（一）学生作品征集评选活动</w:t>
      </w:r>
    </w:p>
    <w:p w14:paraId="43C3D5FB">
      <w:pPr>
        <w:snapToGrid w:val="0"/>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1</w:t>
      </w:r>
      <w:r>
        <w:rPr>
          <w:rFonts w:ascii="仿宋_GB2312" w:hAnsi="仿宋" w:eastAsia="仿宋_GB2312" w:cs="仿宋_GB2312"/>
          <w:sz w:val="32"/>
          <w:szCs w:val="32"/>
        </w:rPr>
        <w:t>.</w:t>
      </w:r>
      <w:r>
        <w:rPr>
          <w:rFonts w:hint="eastAsia" w:ascii="仿宋_GB2312" w:hAnsi="仿宋" w:eastAsia="仿宋_GB2312" w:cs="仿宋_GB2312"/>
          <w:sz w:val="32"/>
          <w:szCs w:val="32"/>
        </w:rPr>
        <w:t xml:space="preserve"> 绿色校园创意设计</w:t>
      </w:r>
    </w:p>
    <w:p w14:paraId="00609B2B">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1</w:t>
      </w:r>
      <w:r>
        <w:rPr>
          <w:rFonts w:hint="eastAsia" w:ascii="仿宋_GB2312" w:hAnsi="仿宋" w:eastAsia="仿宋_GB2312" w:cs="仿宋_GB2312"/>
          <w:sz w:val="32"/>
          <w:szCs w:val="32"/>
        </w:rPr>
        <w:t>）活动说明</w:t>
      </w:r>
    </w:p>
    <w:p w14:paraId="35AD9C43">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学生以绿色校园为主题，以美术设计为形式进行表达与宣传。帮助作者与观赏者加深对绿色校园的理解，提高环保知识与意识。</w:t>
      </w:r>
    </w:p>
    <w:p w14:paraId="324A6A00">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在学校中完成与展示的项目，尤其是与校园环境有机融合的项目，将获得加分。优秀作品将在线下，线上多渠道进行展示宣传，述评，优秀作品将在闭幕式展出。</w:t>
      </w:r>
    </w:p>
    <w:p w14:paraId="47F78149">
      <w:pPr>
        <w:snapToGrid w:val="0"/>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2</w:t>
      </w:r>
      <w:r>
        <w:rPr>
          <w:rFonts w:hint="eastAsia" w:ascii="仿宋_GB2312" w:hAnsi="仿宋" w:eastAsia="仿宋_GB2312" w:cs="仿宋_GB2312"/>
          <w:sz w:val="32"/>
          <w:szCs w:val="32"/>
        </w:rPr>
        <w:t>）参赛要求</w:t>
      </w:r>
    </w:p>
    <w:p w14:paraId="06429441">
      <w:pPr>
        <w:pStyle w:val="13"/>
        <w:spacing w:line="560" w:lineRule="exact"/>
        <w:ind w:firstLine="640"/>
        <w:jc w:val="left"/>
        <w:rPr>
          <w:rFonts w:ascii="仿宋_GB2312" w:hAnsi="仿宋" w:eastAsia="仿宋_GB2312"/>
          <w:sz w:val="32"/>
          <w:szCs w:val="32"/>
        </w:rPr>
      </w:pPr>
      <w:r>
        <w:rPr>
          <w:rFonts w:hint="eastAsia" w:ascii="仿宋_GB2312" w:hAnsi="仿宋" w:eastAsia="仿宋_GB2312" w:cs="仿宋_GB2312"/>
          <w:sz w:val="32"/>
          <w:szCs w:val="32"/>
        </w:rPr>
        <w:t>征集时间为即日起至</w:t>
      </w:r>
      <w:r>
        <w:rPr>
          <w:rFonts w:ascii="仿宋_GB2312" w:hAnsi="仿宋" w:eastAsia="仿宋_GB2312" w:cs="仿宋_GB2312"/>
          <w:sz w:val="32"/>
          <w:szCs w:val="32"/>
        </w:rPr>
        <w:t>2025</w:t>
      </w:r>
      <w:r>
        <w:rPr>
          <w:rFonts w:hint="eastAsia" w:ascii="仿宋_GB2312" w:hAnsi="仿宋" w:eastAsia="仿宋_GB2312" w:cs="仿宋_GB2312"/>
          <w:sz w:val="32"/>
          <w:szCs w:val="32"/>
        </w:rPr>
        <w:t>年</w:t>
      </w:r>
      <w:r>
        <w:rPr>
          <w:rFonts w:ascii="仿宋_GB2312" w:hAnsi="仿宋" w:eastAsia="仿宋_GB2312" w:cs="仿宋_GB2312"/>
          <w:sz w:val="32"/>
          <w:szCs w:val="32"/>
        </w:rPr>
        <w:t>11</w:t>
      </w:r>
      <w:r>
        <w:rPr>
          <w:rFonts w:hint="eastAsia" w:ascii="仿宋_GB2312" w:hAnsi="仿宋" w:eastAsia="仿宋_GB2312" w:cs="仿宋_GB2312"/>
          <w:sz w:val="32"/>
          <w:szCs w:val="32"/>
        </w:rPr>
        <w:t>月1日。</w:t>
      </w:r>
    </w:p>
    <w:p w14:paraId="76FCFFDA">
      <w:pPr>
        <w:pStyle w:val="13"/>
        <w:spacing w:line="560" w:lineRule="exact"/>
        <w:ind w:firstLine="640"/>
        <w:jc w:val="left"/>
        <w:rPr>
          <w:rFonts w:ascii="仿宋_GB2312" w:hAnsi="仿宋" w:eastAsia="仿宋_GB2312"/>
          <w:sz w:val="32"/>
          <w:szCs w:val="32"/>
        </w:rPr>
      </w:pPr>
      <w:r>
        <w:rPr>
          <w:rFonts w:hint="eastAsia" w:ascii="仿宋_GB2312" w:hAnsi="仿宋" w:eastAsia="仿宋_GB2312" w:cs="仿宋_GB2312"/>
          <w:sz w:val="32"/>
          <w:szCs w:val="32"/>
        </w:rPr>
        <w:t>个人或小组（不超过</w:t>
      </w:r>
      <w:r>
        <w:rPr>
          <w:rFonts w:ascii="仿宋_GB2312" w:hAnsi="仿宋" w:eastAsia="仿宋_GB2312" w:cs="仿宋_GB2312"/>
          <w:sz w:val="32"/>
          <w:szCs w:val="32"/>
        </w:rPr>
        <w:t>3</w:t>
      </w:r>
      <w:r>
        <w:rPr>
          <w:rFonts w:hint="eastAsia" w:ascii="仿宋_GB2312" w:hAnsi="仿宋" w:eastAsia="仿宋_GB2312" w:cs="仿宋_GB2312"/>
          <w:sz w:val="32"/>
          <w:szCs w:val="32"/>
        </w:rPr>
        <w:t>人）申报，每位（组）学生只能提交一份设计作品，辅导教师不超过</w:t>
      </w:r>
      <w:r>
        <w:rPr>
          <w:rFonts w:ascii="仿宋_GB2312" w:hAnsi="仿宋" w:eastAsia="仿宋_GB2312" w:cs="仿宋_GB2312"/>
          <w:sz w:val="32"/>
          <w:szCs w:val="32"/>
        </w:rPr>
        <w:t>2</w:t>
      </w:r>
      <w:r>
        <w:rPr>
          <w:rFonts w:hint="eastAsia" w:ascii="仿宋_GB2312" w:hAnsi="仿宋" w:eastAsia="仿宋_GB2312" w:cs="仿宋_GB2312"/>
          <w:sz w:val="32"/>
          <w:szCs w:val="32"/>
        </w:rPr>
        <w:t>人。</w:t>
      </w:r>
    </w:p>
    <w:p w14:paraId="315E9815">
      <w:pPr>
        <w:pStyle w:val="13"/>
        <w:spacing w:line="560" w:lineRule="exact"/>
        <w:ind w:firstLine="640"/>
        <w:jc w:val="left"/>
        <w:rPr>
          <w:rFonts w:ascii="仿宋_GB2312" w:hAnsi="仿宋" w:eastAsia="仿宋_GB2312"/>
          <w:sz w:val="32"/>
          <w:szCs w:val="32"/>
        </w:rPr>
      </w:pPr>
      <w:r>
        <w:rPr>
          <w:rFonts w:hint="eastAsia" w:ascii="仿宋_GB2312" w:hAnsi="仿宋" w:eastAsia="仿宋_GB2312" w:cs="仿宋_GB2312"/>
          <w:sz w:val="32"/>
          <w:szCs w:val="32"/>
        </w:rPr>
        <w:t>提交作品的电子版照片、</w:t>
      </w:r>
      <w:r>
        <w:rPr>
          <w:rFonts w:ascii="仿宋_GB2312" w:hAnsi="仿宋" w:eastAsia="仿宋_GB2312" w:cs="仿宋_GB2312"/>
          <w:sz w:val="32"/>
          <w:szCs w:val="32"/>
        </w:rPr>
        <w:t>设计图</w:t>
      </w:r>
      <w:r>
        <w:rPr>
          <w:rFonts w:hint="eastAsia" w:ascii="仿宋_GB2312" w:hAnsi="仿宋" w:eastAsia="仿宋_GB2312" w:cs="仿宋_GB2312"/>
          <w:sz w:val="32"/>
          <w:szCs w:val="32"/>
        </w:rPr>
        <w:t>、申报表。电子版照片、设计图根据展示需求可提交1—5张，</w:t>
      </w:r>
      <w:r>
        <w:rPr>
          <w:rFonts w:ascii="仿宋_GB2312" w:hAnsi="仿宋" w:eastAsia="仿宋_GB2312" w:cs="仿宋_GB2312"/>
          <w:sz w:val="32"/>
          <w:szCs w:val="32"/>
        </w:rPr>
        <w:t>jpg</w:t>
      </w:r>
      <w:r>
        <w:rPr>
          <w:rFonts w:hint="eastAsia" w:ascii="仿宋_GB2312" w:hAnsi="仿宋" w:eastAsia="仿宋_GB2312" w:cs="仿宋_GB2312"/>
          <w:sz w:val="32"/>
          <w:szCs w:val="32"/>
        </w:rPr>
        <w:t>或</w:t>
      </w:r>
      <w:r>
        <w:rPr>
          <w:rFonts w:ascii="仿宋_GB2312" w:hAnsi="仿宋" w:eastAsia="仿宋_GB2312" w:cs="仿宋_GB2312"/>
          <w:sz w:val="32"/>
          <w:szCs w:val="32"/>
        </w:rPr>
        <w:t>gif</w:t>
      </w:r>
      <w:r>
        <w:rPr>
          <w:rFonts w:hint="eastAsia" w:ascii="仿宋_GB2312" w:hAnsi="仿宋" w:eastAsia="仿宋_GB2312" w:cs="仿宋_GB2312"/>
          <w:sz w:val="32"/>
          <w:szCs w:val="32"/>
        </w:rPr>
        <w:t>格式，单张大小在</w:t>
      </w:r>
      <w:r>
        <w:rPr>
          <w:rFonts w:ascii="仿宋_GB2312" w:hAnsi="仿宋" w:eastAsia="仿宋_GB2312" w:cs="仿宋_GB2312"/>
          <w:sz w:val="32"/>
          <w:szCs w:val="32"/>
        </w:rPr>
        <w:t>2M-10M</w:t>
      </w:r>
      <w:r>
        <w:rPr>
          <w:rFonts w:hint="eastAsia" w:ascii="仿宋_GB2312" w:hAnsi="仿宋" w:eastAsia="仿宋_GB2312" w:cs="仿宋_GB2312"/>
          <w:sz w:val="32"/>
          <w:szCs w:val="32"/>
        </w:rPr>
        <w:t>之间。</w:t>
      </w:r>
    </w:p>
    <w:p w14:paraId="7FC7095A">
      <w:pPr>
        <w:snapToGrid w:val="0"/>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3</w:t>
      </w:r>
      <w:r>
        <w:rPr>
          <w:rFonts w:hint="eastAsia" w:ascii="仿宋_GB2312" w:hAnsi="仿宋" w:eastAsia="仿宋_GB2312" w:cs="仿宋_GB2312"/>
          <w:sz w:val="32"/>
          <w:szCs w:val="32"/>
        </w:rPr>
        <w:t>）作品要求</w:t>
      </w:r>
    </w:p>
    <w:p w14:paraId="38C6DDE5">
      <w:pPr>
        <w:pStyle w:val="13"/>
        <w:spacing w:line="560" w:lineRule="exact"/>
        <w:ind w:firstLine="640"/>
        <w:jc w:val="left"/>
        <w:rPr>
          <w:rFonts w:ascii="仿宋_GB2312" w:hAnsi="仿宋" w:eastAsia="仿宋_GB2312"/>
          <w:sz w:val="32"/>
          <w:szCs w:val="32"/>
        </w:rPr>
      </w:pPr>
      <w:r>
        <w:rPr>
          <w:rFonts w:hint="eastAsia" w:ascii="仿宋_GB2312" w:hAnsi="仿宋" w:eastAsia="仿宋_GB2312" w:cs="仿宋_GB2312"/>
          <w:sz w:val="32"/>
          <w:szCs w:val="32"/>
        </w:rPr>
        <w:t>需为个人原创，不得盗用、抄袭或篡改他人作品。作品为平面或立体设计均可。结构稳定，外表美观，形象清晰，简洁明了</w:t>
      </w:r>
      <w:r>
        <w:rPr>
          <w:rFonts w:ascii="仿宋_GB2312" w:hAnsi="仿宋" w:eastAsia="仿宋_GB2312" w:cs="仿宋_GB2312"/>
          <w:sz w:val="32"/>
          <w:szCs w:val="32"/>
        </w:rPr>
        <w:t>,</w:t>
      </w:r>
      <w:r>
        <w:rPr>
          <w:rFonts w:hint="eastAsia" w:ascii="仿宋_GB2312" w:hAnsi="仿宋" w:eastAsia="仿宋_GB2312" w:cs="仿宋_GB2312"/>
          <w:sz w:val="32"/>
          <w:szCs w:val="32"/>
        </w:rPr>
        <w:t>富有寓意</w:t>
      </w:r>
      <w:r>
        <w:rPr>
          <w:rFonts w:ascii="仿宋_GB2312" w:hAnsi="仿宋" w:eastAsia="仿宋_GB2312" w:cs="仿宋_GB2312"/>
          <w:sz w:val="32"/>
          <w:szCs w:val="32"/>
        </w:rPr>
        <w:t>,</w:t>
      </w:r>
      <w:r>
        <w:rPr>
          <w:rFonts w:hint="eastAsia" w:ascii="仿宋_GB2312" w:hAnsi="仿宋" w:eastAsia="仿宋_GB2312" w:cs="仿宋_GB2312"/>
          <w:sz w:val="32"/>
          <w:szCs w:val="32"/>
        </w:rPr>
        <w:t>有一定深度和创意性</w:t>
      </w:r>
      <w:r>
        <w:rPr>
          <w:rFonts w:ascii="仿宋_GB2312" w:hAnsi="仿宋" w:eastAsia="仿宋_GB2312" w:cs="仿宋_GB2312"/>
          <w:sz w:val="32"/>
          <w:szCs w:val="32"/>
        </w:rPr>
        <w:t>,</w:t>
      </w:r>
      <w:r>
        <w:rPr>
          <w:rFonts w:hint="eastAsia" w:ascii="仿宋_GB2312" w:hAnsi="仿宋" w:eastAsia="仿宋_GB2312" w:cs="仿宋_GB2312"/>
          <w:sz w:val="32"/>
          <w:szCs w:val="32"/>
        </w:rPr>
        <w:t>易于识别和传播。参赛学生应参与实际工作，且独立完成主要任务。</w:t>
      </w:r>
    </w:p>
    <w:p w14:paraId="7DC218E4">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2</w:t>
      </w:r>
      <w:r>
        <w:rPr>
          <w:rFonts w:ascii="仿宋_GB2312" w:hAnsi="仿宋" w:eastAsia="仿宋_GB2312" w:cs="仿宋_GB2312"/>
          <w:sz w:val="32"/>
          <w:szCs w:val="32"/>
        </w:rPr>
        <w:t>.</w:t>
      </w:r>
      <w:r>
        <w:rPr>
          <w:rFonts w:hint="eastAsia" w:ascii="仿宋_GB2312" w:hAnsi="仿宋" w:eastAsia="仿宋_GB2312" w:cs="仿宋_GB2312"/>
          <w:sz w:val="32"/>
          <w:szCs w:val="32"/>
        </w:rPr>
        <w:t>环境调查报告</w:t>
      </w:r>
    </w:p>
    <w:p w14:paraId="497C281E">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1</w:t>
      </w:r>
      <w:r>
        <w:rPr>
          <w:rFonts w:hint="eastAsia" w:ascii="仿宋_GB2312" w:hAnsi="仿宋" w:eastAsia="仿宋_GB2312" w:cs="仿宋_GB2312"/>
          <w:sz w:val="32"/>
          <w:szCs w:val="32"/>
        </w:rPr>
        <w:t>）作品说明</w:t>
      </w:r>
    </w:p>
    <w:p w14:paraId="003936B3">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在生活及学习中发现环境问题，合理运用查阅资料、走访调查、问卷调查、实验探究等多种研究方法，形成的环境调查报告。</w:t>
      </w:r>
    </w:p>
    <w:p w14:paraId="457786AB">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本活动旨在鼓励和强调学生从自己的兴趣出发，引导学生在生活及学习中发现身边的环境问题，并运用科学的方法进行研究，形成环境调查报告。</w:t>
      </w:r>
    </w:p>
    <w:p w14:paraId="79C19529">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2</w:t>
      </w:r>
      <w:r>
        <w:rPr>
          <w:rFonts w:hint="eastAsia" w:ascii="仿宋_GB2312" w:hAnsi="仿宋" w:eastAsia="仿宋_GB2312" w:cs="仿宋_GB2312"/>
          <w:sz w:val="32"/>
          <w:szCs w:val="32"/>
        </w:rPr>
        <w:t>）参赛要求</w:t>
      </w:r>
    </w:p>
    <w:p w14:paraId="583EFA1A">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征集时间为即日起至</w:t>
      </w:r>
      <w:r>
        <w:rPr>
          <w:rFonts w:ascii="仿宋_GB2312" w:hAnsi="仿宋" w:eastAsia="仿宋_GB2312" w:cs="仿宋_GB2312"/>
          <w:sz w:val="32"/>
          <w:szCs w:val="32"/>
        </w:rPr>
        <w:t>202</w:t>
      </w:r>
      <w:r>
        <w:rPr>
          <w:rFonts w:hint="eastAsia" w:ascii="仿宋_GB2312" w:hAnsi="仿宋" w:eastAsia="仿宋_GB2312" w:cs="仿宋_GB2312"/>
          <w:sz w:val="32"/>
          <w:szCs w:val="32"/>
        </w:rPr>
        <w:t>5年</w:t>
      </w:r>
      <w:r>
        <w:rPr>
          <w:rFonts w:ascii="仿宋_GB2312" w:hAnsi="仿宋" w:eastAsia="仿宋_GB2312" w:cs="仿宋_GB2312"/>
          <w:sz w:val="32"/>
          <w:szCs w:val="32"/>
        </w:rPr>
        <w:t>11</w:t>
      </w:r>
      <w:r>
        <w:rPr>
          <w:rFonts w:hint="eastAsia" w:ascii="仿宋_GB2312" w:hAnsi="仿宋" w:eastAsia="仿宋_GB2312" w:cs="仿宋_GB2312"/>
          <w:sz w:val="32"/>
          <w:szCs w:val="32"/>
        </w:rPr>
        <w:t>月1日。</w:t>
      </w:r>
    </w:p>
    <w:p w14:paraId="44B170D5">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调查报告以个人或小组（不超过</w:t>
      </w:r>
      <w:r>
        <w:rPr>
          <w:rFonts w:ascii="仿宋_GB2312" w:hAnsi="仿宋" w:eastAsia="仿宋_GB2312" w:cs="仿宋_GB2312"/>
          <w:sz w:val="32"/>
          <w:szCs w:val="32"/>
        </w:rPr>
        <w:t>3</w:t>
      </w:r>
      <w:r>
        <w:rPr>
          <w:rFonts w:hint="eastAsia" w:ascii="仿宋_GB2312" w:hAnsi="仿宋" w:eastAsia="仿宋_GB2312" w:cs="仿宋_GB2312"/>
          <w:sz w:val="32"/>
          <w:szCs w:val="32"/>
        </w:rPr>
        <w:t>人）申报，每位（组）学生只能申报一个环境调查项目，项目辅导教师不超过</w:t>
      </w:r>
      <w:r>
        <w:rPr>
          <w:rFonts w:ascii="仿宋_GB2312" w:hAnsi="仿宋" w:eastAsia="仿宋_GB2312" w:cs="仿宋_GB2312"/>
          <w:sz w:val="32"/>
          <w:szCs w:val="32"/>
        </w:rPr>
        <w:t>3</w:t>
      </w:r>
      <w:r>
        <w:rPr>
          <w:rFonts w:hint="eastAsia" w:ascii="仿宋_GB2312" w:hAnsi="仿宋" w:eastAsia="仿宋_GB2312" w:cs="仿宋_GB2312"/>
          <w:sz w:val="32"/>
          <w:szCs w:val="32"/>
        </w:rPr>
        <w:t>人。</w:t>
      </w:r>
    </w:p>
    <w:p w14:paraId="2155C716">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需提交报告电子版（</w:t>
      </w:r>
      <w:r>
        <w:rPr>
          <w:rFonts w:ascii="仿宋_GB2312" w:hAnsi="仿宋" w:eastAsia="仿宋_GB2312" w:cs="仿宋_GB2312"/>
          <w:sz w:val="32"/>
          <w:szCs w:val="32"/>
        </w:rPr>
        <w:t>word</w:t>
      </w:r>
      <w:r>
        <w:rPr>
          <w:rFonts w:hint="eastAsia" w:ascii="仿宋_GB2312" w:hAnsi="仿宋" w:eastAsia="仿宋_GB2312" w:cs="仿宋_GB2312"/>
          <w:sz w:val="32"/>
          <w:szCs w:val="32"/>
        </w:rPr>
        <w:t>格式）报告和电子版申报表。正文字数</w:t>
      </w:r>
      <w:r>
        <w:rPr>
          <w:rFonts w:ascii="仿宋_GB2312" w:hAnsi="仿宋" w:eastAsia="仿宋_GB2312" w:cs="仿宋_GB2312"/>
          <w:sz w:val="32"/>
          <w:szCs w:val="32"/>
        </w:rPr>
        <w:t>3000-5000</w:t>
      </w:r>
      <w:r>
        <w:rPr>
          <w:rFonts w:hint="eastAsia" w:ascii="仿宋_GB2312" w:hAnsi="仿宋" w:eastAsia="仿宋_GB2312" w:cs="仿宋_GB2312"/>
          <w:sz w:val="32"/>
          <w:szCs w:val="32"/>
        </w:rPr>
        <w:t>字。</w:t>
      </w:r>
    </w:p>
    <w:p w14:paraId="473E9338">
      <w:pPr>
        <w:snapToGrid w:val="0"/>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3</w:t>
      </w:r>
      <w:r>
        <w:rPr>
          <w:rFonts w:hint="eastAsia" w:ascii="仿宋_GB2312" w:hAnsi="仿宋" w:eastAsia="仿宋_GB2312" w:cs="仿宋_GB2312"/>
          <w:sz w:val="32"/>
          <w:szCs w:val="32"/>
        </w:rPr>
        <w:t>）作品要求</w:t>
      </w:r>
    </w:p>
    <w:p w14:paraId="682B62C4">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参赛作品须紧密联系环境主题。与学生学习、生活经验相联系，符合学生年龄特点和研究能力。须选题合理、方案可行，研究过程真实完整、研究结论有意义。作品使用的引述、来源须真实可信并注明出处。调查报告提出的问题及解决方案须得到充分的说明和论证。</w:t>
      </w:r>
      <w:r>
        <w:rPr>
          <w:rFonts w:ascii="仿宋_GB2312" w:hAnsi="仿宋" w:eastAsia="仿宋_GB2312"/>
          <w:sz w:val="32"/>
          <w:szCs w:val="32"/>
        </w:rPr>
        <w:t> </w:t>
      </w:r>
    </w:p>
    <w:p w14:paraId="19699FA3">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参赛学生应参与实际工作，且独立完成主要任务。</w:t>
      </w:r>
    </w:p>
    <w:p w14:paraId="03F19A9D">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3</w:t>
      </w:r>
      <w:r>
        <w:rPr>
          <w:rFonts w:ascii="仿宋_GB2312" w:hAnsi="仿宋" w:eastAsia="仿宋_GB2312" w:cs="仿宋_GB2312"/>
          <w:sz w:val="32"/>
          <w:szCs w:val="32"/>
        </w:rPr>
        <w:t>.</w:t>
      </w:r>
      <w:r>
        <w:rPr>
          <w:rFonts w:hint="eastAsia" w:ascii="仿宋_GB2312" w:hAnsi="仿宋" w:eastAsia="仿宋_GB2312" w:cs="仿宋_GB2312"/>
          <w:sz w:val="32"/>
          <w:szCs w:val="32"/>
        </w:rPr>
        <w:t>绿色创客作品</w:t>
      </w:r>
    </w:p>
    <w:p w14:paraId="457CE64A">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1</w:t>
      </w:r>
      <w:r>
        <w:rPr>
          <w:rFonts w:hint="eastAsia" w:ascii="仿宋_GB2312" w:hAnsi="仿宋" w:eastAsia="仿宋_GB2312" w:cs="仿宋_GB2312"/>
          <w:sz w:val="32"/>
          <w:szCs w:val="32"/>
        </w:rPr>
        <w:t>）作品说明</w:t>
      </w:r>
    </w:p>
    <w:p w14:paraId="3E43D5B3">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以绿色生活、节约能源与资源、减少污染与废弃物为目的，开展创客活动，形成具有环保功能的创客作品。</w:t>
      </w:r>
    </w:p>
    <w:p w14:paraId="4F80CCD6">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2</w:t>
      </w:r>
      <w:r>
        <w:rPr>
          <w:rFonts w:hint="eastAsia" w:ascii="仿宋_GB2312" w:hAnsi="仿宋" w:eastAsia="仿宋_GB2312" w:cs="仿宋_GB2312"/>
          <w:sz w:val="32"/>
          <w:szCs w:val="32"/>
        </w:rPr>
        <w:t>）参赛要求</w:t>
      </w:r>
    </w:p>
    <w:p w14:paraId="1B542E81">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征集时间为即日起至</w:t>
      </w:r>
      <w:r>
        <w:rPr>
          <w:rFonts w:ascii="仿宋_GB2312" w:hAnsi="仿宋" w:eastAsia="仿宋_GB2312" w:cs="仿宋_GB2312"/>
          <w:sz w:val="32"/>
          <w:szCs w:val="32"/>
        </w:rPr>
        <w:t>202</w:t>
      </w:r>
      <w:r>
        <w:rPr>
          <w:rFonts w:hint="eastAsia" w:ascii="仿宋_GB2312" w:hAnsi="仿宋" w:eastAsia="仿宋_GB2312" w:cs="仿宋_GB2312"/>
          <w:sz w:val="32"/>
          <w:szCs w:val="32"/>
        </w:rPr>
        <w:t>5年</w:t>
      </w:r>
      <w:r>
        <w:rPr>
          <w:rFonts w:ascii="仿宋_GB2312" w:hAnsi="仿宋" w:eastAsia="仿宋_GB2312" w:cs="仿宋_GB2312"/>
          <w:sz w:val="32"/>
          <w:szCs w:val="32"/>
        </w:rPr>
        <w:t>11</w:t>
      </w:r>
      <w:r>
        <w:rPr>
          <w:rFonts w:hint="eastAsia" w:ascii="仿宋_GB2312" w:hAnsi="仿宋" w:eastAsia="仿宋_GB2312" w:cs="仿宋_GB2312"/>
          <w:sz w:val="32"/>
          <w:szCs w:val="32"/>
        </w:rPr>
        <w:t>月1日。</w:t>
      </w:r>
    </w:p>
    <w:p w14:paraId="75984078">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绿色创客作品以个人或小组（不超过</w:t>
      </w:r>
      <w:r>
        <w:rPr>
          <w:rFonts w:ascii="仿宋_GB2312" w:hAnsi="仿宋" w:eastAsia="仿宋_GB2312" w:cs="仿宋_GB2312"/>
          <w:sz w:val="32"/>
          <w:szCs w:val="32"/>
        </w:rPr>
        <w:t>3</w:t>
      </w:r>
      <w:r>
        <w:rPr>
          <w:rFonts w:hint="eastAsia" w:ascii="仿宋_GB2312" w:hAnsi="仿宋" w:eastAsia="仿宋_GB2312" w:cs="仿宋_GB2312"/>
          <w:sz w:val="32"/>
          <w:szCs w:val="32"/>
        </w:rPr>
        <w:t>人）申报，每位（组）学生只能申报一个绿色创客作品，项目辅导教师不超过</w:t>
      </w:r>
      <w:r>
        <w:rPr>
          <w:rFonts w:ascii="仿宋_GB2312" w:hAnsi="仿宋" w:eastAsia="仿宋_GB2312" w:cs="仿宋_GB2312"/>
          <w:sz w:val="32"/>
          <w:szCs w:val="32"/>
        </w:rPr>
        <w:t>3</w:t>
      </w:r>
      <w:r>
        <w:rPr>
          <w:rFonts w:hint="eastAsia" w:ascii="仿宋_GB2312" w:hAnsi="仿宋" w:eastAsia="仿宋_GB2312" w:cs="仿宋_GB2312"/>
          <w:sz w:val="32"/>
          <w:szCs w:val="32"/>
        </w:rPr>
        <w:t>人。</w:t>
      </w:r>
    </w:p>
    <w:p w14:paraId="06869432">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需提交作品说明电子版（</w:t>
      </w:r>
      <w:r>
        <w:rPr>
          <w:rFonts w:ascii="仿宋_GB2312" w:hAnsi="仿宋" w:eastAsia="仿宋_GB2312" w:cs="仿宋_GB2312"/>
          <w:sz w:val="32"/>
          <w:szCs w:val="32"/>
        </w:rPr>
        <w:t>word</w:t>
      </w:r>
      <w:r>
        <w:rPr>
          <w:rFonts w:hint="eastAsia" w:ascii="仿宋_GB2312" w:hAnsi="仿宋" w:eastAsia="仿宋_GB2312" w:cs="仿宋_GB2312"/>
          <w:sz w:val="32"/>
          <w:szCs w:val="32"/>
        </w:rPr>
        <w:t>格式，内含设计理念、目的、意义、设计图、实物照片等）和电子版申报表。</w:t>
      </w:r>
    </w:p>
    <w:p w14:paraId="653AD91F">
      <w:pPr>
        <w:snapToGrid w:val="0"/>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3</w:t>
      </w:r>
      <w:r>
        <w:rPr>
          <w:rFonts w:hint="eastAsia" w:ascii="仿宋_GB2312" w:hAnsi="仿宋" w:eastAsia="仿宋_GB2312" w:cs="仿宋_GB2312"/>
          <w:sz w:val="32"/>
          <w:szCs w:val="32"/>
        </w:rPr>
        <w:t>）作品要求</w:t>
      </w:r>
    </w:p>
    <w:p w14:paraId="2FF6A685">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完全制作或改进现有物品，使其能够实现一定的环保功能，例如节水、节电、节粮、减废、循环、低碳、减少污染、保护生态等。不接收仅有观赏价值的废物利用作品（此类作品可申报绿色校园创意设计）。作品应是能够现场演示的实物。</w:t>
      </w:r>
    </w:p>
    <w:p w14:paraId="323F2B98">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参赛学生应参与实际工作，且独立完成主要任务。</w:t>
      </w:r>
    </w:p>
    <w:p w14:paraId="148EB98A">
      <w:pPr>
        <w:snapToGrid w:val="0"/>
        <w:spacing w:line="560" w:lineRule="exact"/>
        <w:ind w:firstLine="640" w:firstLineChars="200"/>
        <w:rPr>
          <w:rFonts w:ascii="仿宋_GB2312" w:hAnsi="仿宋" w:eastAsia="仿宋_GB2312" w:cs="仿宋_GB2312"/>
          <w:sz w:val="32"/>
          <w:szCs w:val="32"/>
        </w:rPr>
      </w:pPr>
      <w:r>
        <w:rPr>
          <w:rFonts w:ascii="仿宋_GB2312" w:hAnsi="仿宋" w:eastAsia="仿宋_GB2312" w:cs="仿宋_GB2312"/>
          <w:sz w:val="32"/>
          <w:szCs w:val="32"/>
        </w:rPr>
        <w:t>4.</w:t>
      </w:r>
      <w:r>
        <w:rPr>
          <w:rFonts w:hint="eastAsia" w:ascii="仿宋_GB2312" w:hAnsi="仿宋" w:eastAsia="仿宋_GB2312" w:cs="仿宋_GB2312"/>
          <w:sz w:val="32"/>
          <w:szCs w:val="32"/>
        </w:rPr>
        <w:t>绿色校园科普演讲</w:t>
      </w:r>
    </w:p>
    <w:p w14:paraId="674ED6A4">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1</w:t>
      </w:r>
      <w:r>
        <w:rPr>
          <w:rFonts w:hint="eastAsia" w:ascii="仿宋_GB2312" w:hAnsi="仿宋" w:eastAsia="仿宋_GB2312" w:cs="仿宋_GB2312"/>
          <w:sz w:val="32"/>
          <w:szCs w:val="32"/>
        </w:rPr>
        <w:t>）作品说明</w:t>
      </w:r>
    </w:p>
    <w:p w14:paraId="48B986C2">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以绿色校园为主题，向听众介绍有关绿色校园的目的意义、设计案例、效果、关键技术与科学原理等。</w:t>
      </w:r>
    </w:p>
    <w:p w14:paraId="7B2FC103">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2</w:t>
      </w:r>
      <w:r>
        <w:rPr>
          <w:rFonts w:hint="eastAsia" w:ascii="仿宋_GB2312" w:hAnsi="仿宋" w:eastAsia="仿宋_GB2312" w:cs="仿宋_GB2312"/>
          <w:sz w:val="32"/>
          <w:szCs w:val="32"/>
        </w:rPr>
        <w:t>）参赛要求</w:t>
      </w:r>
    </w:p>
    <w:p w14:paraId="2D88AAFD">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征集时间为即日起至</w:t>
      </w:r>
      <w:r>
        <w:rPr>
          <w:rFonts w:ascii="仿宋_GB2312" w:hAnsi="仿宋" w:eastAsia="仿宋_GB2312" w:cs="仿宋_GB2312"/>
          <w:sz w:val="32"/>
          <w:szCs w:val="32"/>
        </w:rPr>
        <w:t>202</w:t>
      </w:r>
      <w:r>
        <w:rPr>
          <w:rFonts w:hint="eastAsia" w:ascii="仿宋_GB2312" w:hAnsi="仿宋" w:eastAsia="仿宋_GB2312" w:cs="仿宋_GB2312"/>
          <w:sz w:val="32"/>
          <w:szCs w:val="32"/>
        </w:rPr>
        <w:t>5年</w:t>
      </w:r>
      <w:r>
        <w:rPr>
          <w:rFonts w:ascii="仿宋_GB2312" w:hAnsi="仿宋" w:eastAsia="仿宋_GB2312" w:cs="仿宋_GB2312"/>
          <w:sz w:val="32"/>
          <w:szCs w:val="32"/>
        </w:rPr>
        <w:t>11</w:t>
      </w:r>
      <w:r>
        <w:rPr>
          <w:rFonts w:hint="eastAsia" w:ascii="仿宋_GB2312" w:hAnsi="仿宋" w:eastAsia="仿宋_GB2312" w:cs="仿宋_GB2312"/>
          <w:sz w:val="32"/>
          <w:szCs w:val="32"/>
        </w:rPr>
        <w:t>月1日。</w:t>
      </w:r>
    </w:p>
    <w:p w14:paraId="762B2539">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绿色校园科普演讲以个人申报，每位学生只能申报一个绿色校园科普演讲，项目辅导教师不超过</w:t>
      </w:r>
      <w:r>
        <w:rPr>
          <w:rFonts w:ascii="仿宋_GB2312" w:hAnsi="仿宋" w:eastAsia="仿宋_GB2312" w:cs="仿宋_GB2312"/>
          <w:sz w:val="32"/>
          <w:szCs w:val="32"/>
        </w:rPr>
        <w:t>2</w:t>
      </w:r>
      <w:r>
        <w:rPr>
          <w:rFonts w:hint="eastAsia" w:ascii="仿宋_GB2312" w:hAnsi="仿宋" w:eastAsia="仿宋_GB2312" w:cs="仿宋_GB2312"/>
          <w:sz w:val="32"/>
          <w:szCs w:val="32"/>
        </w:rPr>
        <w:t>人。</w:t>
      </w:r>
    </w:p>
    <w:p w14:paraId="16970D7C">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需提交绿色校园科普演讲视频和电子版申报表。</w:t>
      </w:r>
    </w:p>
    <w:p w14:paraId="52E2FFFB">
      <w:pPr>
        <w:snapToGrid w:val="0"/>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3</w:t>
      </w:r>
      <w:r>
        <w:rPr>
          <w:rFonts w:hint="eastAsia" w:ascii="仿宋_GB2312" w:hAnsi="仿宋" w:eastAsia="仿宋_GB2312" w:cs="仿宋_GB2312"/>
          <w:sz w:val="32"/>
          <w:szCs w:val="32"/>
        </w:rPr>
        <w:t>）作品要求</w:t>
      </w:r>
    </w:p>
    <w:p w14:paraId="6FA362FB">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演讲内容聚焦到一个知识点，所选取的科普内容有准确权威的资料来源，在学习与理解的基础上用青少年的角度与语言进行呈现和讲解。</w:t>
      </w:r>
    </w:p>
    <w:p w14:paraId="099BCC05">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提交视频清晰度为7</w:t>
      </w:r>
      <w:r>
        <w:rPr>
          <w:rFonts w:ascii="仿宋_GB2312" w:hAnsi="仿宋" w:eastAsia="仿宋_GB2312"/>
          <w:sz w:val="32"/>
          <w:szCs w:val="32"/>
        </w:rPr>
        <w:t>20P</w:t>
      </w:r>
      <w:r>
        <w:rPr>
          <w:rFonts w:hint="eastAsia" w:ascii="仿宋_GB2312" w:hAnsi="仿宋" w:eastAsia="仿宋_GB2312"/>
          <w:sz w:val="32"/>
          <w:szCs w:val="32"/>
        </w:rPr>
        <w:t>分辨率，比例为9：1</w:t>
      </w:r>
      <w:r>
        <w:rPr>
          <w:rFonts w:ascii="仿宋_GB2312" w:hAnsi="仿宋" w:eastAsia="仿宋_GB2312"/>
          <w:sz w:val="32"/>
          <w:szCs w:val="32"/>
        </w:rPr>
        <w:t>6</w:t>
      </w:r>
      <w:r>
        <w:rPr>
          <w:rFonts w:hint="eastAsia" w:ascii="仿宋_GB2312" w:hAnsi="仿宋" w:eastAsia="仿宋_GB2312"/>
          <w:sz w:val="32"/>
          <w:szCs w:val="32"/>
        </w:rPr>
        <w:t>（竖屏），时长2分钟以内，演讲者需全程出镜，过程中可使用展具、教具或大屏幕进行辅助演示，可使用上下分屏的形式来同步展示演讲者与辅助演讲手段。</w:t>
      </w:r>
    </w:p>
    <w:p w14:paraId="0E94C1BD">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参赛学生应参与实际工作，且独立完成主要任务。</w:t>
      </w:r>
    </w:p>
    <w:p w14:paraId="0B2E2C0A">
      <w:pPr>
        <w:snapToGrid w:val="0"/>
        <w:spacing w:line="560" w:lineRule="exact"/>
        <w:rPr>
          <w:rFonts w:ascii="楷体" w:hAnsi="楷体" w:eastAsia="楷体"/>
          <w:sz w:val="32"/>
          <w:szCs w:val="32"/>
        </w:rPr>
      </w:pPr>
      <w:r>
        <w:rPr>
          <w:rFonts w:hint="eastAsia" w:ascii="楷体" w:hAnsi="楷体" w:eastAsia="楷体" w:cs="楷体"/>
          <w:sz w:val="32"/>
          <w:szCs w:val="32"/>
        </w:rPr>
        <w:t>（三）学校发展活动</w:t>
      </w:r>
    </w:p>
    <w:p w14:paraId="42FFA123">
      <w:pPr>
        <w:snapToGrid w:val="0"/>
        <w:spacing w:line="560" w:lineRule="exact"/>
        <w:ind w:firstLine="640" w:firstLineChars="200"/>
        <w:rPr>
          <w:rFonts w:ascii="仿宋_GB2312" w:hAnsi="仿宋" w:eastAsia="仿宋_GB2312"/>
          <w:sz w:val="32"/>
          <w:szCs w:val="32"/>
        </w:rPr>
      </w:pPr>
      <w:r>
        <w:rPr>
          <w:rFonts w:ascii="仿宋_GB2312" w:hAnsi="仿宋" w:eastAsia="仿宋_GB2312" w:cs="仿宋_GB2312"/>
          <w:sz w:val="32"/>
          <w:szCs w:val="32"/>
        </w:rPr>
        <w:t>1.</w:t>
      </w:r>
      <w:r>
        <w:rPr>
          <w:rFonts w:hint="eastAsia" w:ascii="仿宋_GB2312" w:hAnsi="仿宋" w:eastAsia="仿宋_GB2312" w:cs="仿宋_GB2312"/>
          <w:sz w:val="32"/>
          <w:szCs w:val="32"/>
        </w:rPr>
        <w:t>空中绿色课堂</w:t>
      </w:r>
    </w:p>
    <w:p w14:paraId="3B145B0B">
      <w:pPr>
        <w:snapToGrid w:val="0"/>
        <w:spacing w:line="560" w:lineRule="exact"/>
        <w:ind w:firstLine="650"/>
        <w:rPr>
          <w:rFonts w:ascii="仿宋_GB2312" w:hAnsi="仿宋" w:eastAsia="仿宋_GB2312"/>
          <w:sz w:val="32"/>
          <w:szCs w:val="32"/>
        </w:rPr>
      </w:pPr>
      <w:r>
        <w:rPr>
          <w:rFonts w:hint="eastAsia" w:ascii="仿宋_GB2312" w:hAnsi="仿宋" w:eastAsia="仿宋_GB2312" w:cs="仿宋_GB2312"/>
          <w:sz w:val="32"/>
          <w:szCs w:val="32"/>
        </w:rPr>
        <w:t>活动期间，利用微信公众号，微信视频号，抖音，小红书推送北京市中小学生环境教育短视频。</w:t>
      </w:r>
    </w:p>
    <w:p w14:paraId="524C95A7">
      <w:pPr>
        <w:snapToGrid w:val="0"/>
        <w:spacing w:line="560" w:lineRule="exact"/>
        <w:ind w:firstLine="640" w:firstLineChars="200"/>
        <w:rPr>
          <w:rFonts w:ascii="仿宋_GB2312" w:hAnsi="仿宋" w:eastAsia="仿宋_GB2312"/>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rPr>
        <w:t>环境种子教师培训营</w:t>
      </w:r>
    </w:p>
    <w:p w14:paraId="27A2E230">
      <w:pPr>
        <w:snapToGrid w:val="0"/>
        <w:spacing w:line="560"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拟于暑假期间举办环境种子教师培训营，面向参与校老师开展有关绿色校园主题环境教育活动设计的公益性培训。预计培训时间为</w:t>
      </w:r>
      <w:r>
        <w:rPr>
          <w:rFonts w:hint="eastAsia" w:ascii="仿宋_GB2312" w:hAnsi="仿宋" w:eastAsia="仿宋_GB2312" w:cs="仿宋_GB2312"/>
          <w:sz w:val="32"/>
          <w:szCs w:val="32"/>
          <w:lang w:val="en-US" w:eastAsia="zh-CN"/>
        </w:rPr>
        <w:t>3</w:t>
      </w:r>
      <w:r>
        <w:rPr>
          <w:rFonts w:hint="eastAsia" w:ascii="仿宋_GB2312" w:hAnsi="仿宋" w:eastAsia="仿宋_GB2312" w:cs="仿宋_GB2312"/>
          <w:sz w:val="32"/>
          <w:szCs w:val="32"/>
        </w:rPr>
        <w:t>天，具体安排见后续通知。</w:t>
      </w:r>
    </w:p>
    <w:p w14:paraId="253F1D33">
      <w:pPr>
        <w:snapToGrid w:val="0"/>
        <w:spacing w:line="560"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3</w:t>
      </w:r>
      <w:r>
        <w:rPr>
          <w:rFonts w:ascii="仿宋_GB2312" w:hAnsi="仿宋" w:eastAsia="仿宋_GB2312" w:cs="仿宋_GB2312"/>
          <w:sz w:val="32"/>
          <w:szCs w:val="32"/>
        </w:rPr>
        <w:t>.</w:t>
      </w:r>
      <w:r>
        <w:rPr>
          <w:rFonts w:hint="eastAsia" w:ascii="仿宋_GB2312" w:hAnsi="仿宋" w:eastAsia="仿宋_GB2312" w:cs="仿宋_GB2312"/>
          <w:sz w:val="32"/>
          <w:szCs w:val="32"/>
        </w:rPr>
        <w:t>校园环保节</w:t>
      </w:r>
    </w:p>
    <w:p w14:paraId="7383B0E8">
      <w:pPr>
        <w:snapToGrid w:val="0"/>
        <w:spacing w:line="560"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环保节由环保主题互动展示项目、科普剧、往届优秀作品展示组成，将以公益活动的形式走进中小学，提升学生的环境素养，具体组织形式见后续通知。</w:t>
      </w:r>
    </w:p>
    <w:p w14:paraId="0ADA097E">
      <w:pPr>
        <w:spacing w:line="560" w:lineRule="exact"/>
        <w:ind w:firstLine="640" w:firstLineChars="200"/>
        <w:rPr>
          <w:rFonts w:ascii="黑体" w:eastAsia="黑体"/>
          <w:sz w:val="32"/>
          <w:szCs w:val="32"/>
        </w:rPr>
      </w:pPr>
      <w:r>
        <w:rPr>
          <w:rFonts w:hint="eastAsia" w:ascii="黑体" w:eastAsia="黑体" w:cs="黑体"/>
          <w:sz w:val="32"/>
          <w:szCs w:val="32"/>
        </w:rPr>
        <w:t>八、组织形式</w:t>
      </w:r>
    </w:p>
    <w:p w14:paraId="02AC03ED">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北京市中小学生环境教育系列活动以各区组织的基层活动为基础，各区结合本地区实际情况，组织开展本区中小学生环境教育系列活动，并评选出入围参加北京市中小学生环境教育系列活动的项目。</w:t>
      </w:r>
    </w:p>
    <w:p w14:paraId="5849B057">
      <w:pPr>
        <w:spacing w:line="560" w:lineRule="exact"/>
        <w:ind w:firstLine="640" w:firstLineChars="200"/>
        <w:rPr>
          <w:rFonts w:ascii="黑体" w:eastAsia="黑体"/>
          <w:sz w:val="32"/>
          <w:szCs w:val="32"/>
        </w:rPr>
      </w:pPr>
      <w:r>
        <w:rPr>
          <w:rFonts w:hint="eastAsia" w:ascii="黑体" w:eastAsia="黑体" w:cs="黑体"/>
          <w:sz w:val="32"/>
          <w:szCs w:val="32"/>
        </w:rPr>
        <w:t>九、活动时间安排</w:t>
      </w:r>
    </w:p>
    <w:p w14:paraId="192E12EE">
      <w:pPr>
        <w:snapToGrid w:val="0"/>
        <w:spacing w:line="560" w:lineRule="exact"/>
        <w:ind w:firstLine="640" w:firstLineChars="200"/>
        <w:rPr>
          <w:rFonts w:ascii="仿宋_GB2312" w:hAnsi="仿宋" w:eastAsia="仿宋_GB2312" w:cs="仿宋_GB2312"/>
          <w:sz w:val="32"/>
          <w:szCs w:val="32"/>
        </w:rPr>
      </w:pPr>
      <w:r>
        <w:rPr>
          <w:rFonts w:ascii="仿宋_GB2312" w:hAnsi="仿宋" w:eastAsia="仿宋_GB2312" w:cs="仿宋_GB2312"/>
          <w:sz w:val="32"/>
          <w:szCs w:val="32"/>
        </w:rPr>
        <w:t>202</w:t>
      </w:r>
      <w:r>
        <w:rPr>
          <w:rFonts w:hint="eastAsia" w:ascii="仿宋_GB2312" w:hAnsi="仿宋" w:eastAsia="仿宋_GB2312" w:cs="仿宋_GB2312"/>
          <w:sz w:val="32"/>
          <w:szCs w:val="32"/>
        </w:rPr>
        <w:t>5年5月25日上午</w:t>
      </w:r>
      <w:r>
        <w:rPr>
          <w:rFonts w:ascii="仿宋_GB2312" w:hAnsi="仿宋" w:eastAsia="仿宋_GB2312" w:cs="仿宋_GB2312"/>
          <w:sz w:val="32"/>
          <w:szCs w:val="32"/>
        </w:rPr>
        <w:t>9</w:t>
      </w:r>
      <w:r>
        <w:rPr>
          <w:rFonts w:hint="eastAsia" w:ascii="仿宋_GB2312" w:hAnsi="仿宋" w:eastAsia="仿宋_GB2312" w:cs="仿宋_GB2312"/>
          <w:sz w:val="32"/>
          <w:szCs w:val="32"/>
        </w:rPr>
        <w:t>:</w:t>
      </w:r>
      <w:r>
        <w:rPr>
          <w:rFonts w:ascii="仿宋_GB2312" w:hAnsi="仿宋" w:eastAsia="仿宋_GB2312" w:cs="仿宋_GB2312"/>
          <w:sz w:val="32"/>
          <w:szCs w:val="32"/>
        </w:rPr>
        <w:t>00-11:30</w:t>
      </w:r>
      <w:r>
        <w:rPr>
          <w:rFonts w:hint="eastAsia" w:ascii="仿宋_GB2312" w:hAnsi="仿宋" w:eastAsia="仿宋_GB2312" w:cs="仿宋_GB2312"/>
          <w:sz w:val="32"/>
          <w:szCs w:val="32"/>
        </w:rPr>
        <w:t>，活动总结启动会暨环保嘉年华活动。</w:t>
      </w:r>
    </w:p>
    <w:p w14:paraId="377D1AAD">
      <w:pPr>
        <w:snapToGrid w:val="0"/>
        <w:spacing w:line="560" w:lineRule="exact"/>
        <w:ind w:firstLine="640" w:firstLineChars="200"/>
        <w:rPr>
          <w:rFonts w:ascii="仿宋_GB2312" w:hAnsi="仿宋" w:eastAsia="仿宋_GB2312" w:cs="仿宋_GB2312"/>
          <w:sz w:val="32"/>
          <w:szCs w:val="32"/>
        </w:rPr>
      </w:pPr>
      <w:r>
        <w:rPr>
          <w:rFonts w:ascii="仿宋_GB2312" w:hAnsi="仿宋" w:eastAsia="仿宋_GB2312" w:cs="仿宋_GB2312"/>
          <w:sz w:val="32"/>
          <w:szCs w:val="32"/>
        </w:rPr>
        <w:t>202</w:t>
      </w:r>
      <w:r>
        <w:rPr>
          <w:rFonts w:hint="eastAsia" w:ascii="仿宋_GB2312" w:hAnsi="仿宋" w:eastAsia="仿宋_GB2312" w:cs="仿宋_GB2312"/>
          <w:sz w:val="32"/>
          <w:szCs w:val="32"/>
        </w:rPr>
        <w:t>5年</w:t>
      </w:r>
      <w:r>
        <w:rPr>
          <w:rFonts w:ascii="仿宋_GB2312" w:hAnsi="仿宋" w:eastAsia="仿宋_GB2312" w:cs="仿宋_GB2312"/>
          <w:sz w:val="32"/>
          <w:szCs w:val="32"/>
        </w:rPr>
        <w:t>6</w:t>
      </w:r>
      <w:r>
        <w:rPr>
          <w:rFonts w:hint="eastAsia" w:ascii="仿宋_GB2312" w:hAnsi="仿宋" w:eastAsia="仿宋_GB2312" w:cs="仿宋_GB2312"/>
          <w:sz w:val="32"/>
          <w:szCs w:val="32"/>
        </w:rPr>
        <w:t>月</w:t>
      </w:r>
      <w:r>
        <w:rPr>
          <w:rFonts w:ascii="仿宋_GB2312" w:hAnsi="仿宋" w:eastAsia="仿宋_GB2312" w:cs="仿宋_GB2312"/>
          <w:sz w:val="32"/>
          <w:szCs w:val="32"/>
        </w:rPr>
        <w:t>-11</w:t>
      </w:r>
      <w:r>
        <w:rPr>
          <w:rFonts w:hint="eastAsia" w:ascii="仿宋_GB2312" w:hAnsi="仿宋" w:eastAsia="仿宋_GB2312" w:cs="仿宋_GB2312"/>
          <w:sz w:val="32"/>
          <w:szCs w:val="32"/>
        </w:rPr>
        <w:t>月，空中绿色课堂，校园环保节。</w:t>
      </w:r>
    </w:p>
    <w:p w14:paraId="5073364E">
      <w:pPr>
        <w:snapToGrid w:val="0"/>
        <w:spacing w:line="560" w:lineRule="exact"/>
        <w:ind w:firstLine="640" w:firstLineChars="200"/>
        <w:rPr>
          <w:rFonts w:ascii="仿宋_GB2312" w:hAnsi="仿宋" w:eastAsia="仿宋_GB2312"/>
          <w:sz w:val="32"/>
          <w:szCs w:val="32"/>
        </w:rPr>
      </w:pPr>
      <w:r>
        <w:rPr>
          <w:rFonts w:ascii="仿宋_GB2312" w:hAnsi="仿宋" w:eastAsia="仿宋_GB2312" w:cs="仿宋_GB2312"/>
          <w:sz w:val="32"/>
          <w:szCs w:val="32"/>
        </w:rPr>
        <w:t>202</w:t>
      </w:r>
      <w:r>
        <w:rPr>
          <w:rFonts w:hint="eastAsia" w:ascii="仿宋_GB2312" w:hAnsi="仿宋" w:eastAsia="仿宋_GB2312" w:cs="仿宋_GB2312"/>
          <w:sz w:val="32"/>
          <w:szCs w:val="32"/>
        </w:rPr>
        <w:t>5年</w:t>
      </w:r>
      <w:r>
        <w:rPr>
          <w:rFonts w:ascii="仿宋_GB2312" w:hAnsi="仿宋" w:eastAsia="仿宋_GB2312" w:cs="仿宋_GB2312"/>
          <w:sz w:val="32"/>
          <w:szCs w:val="32"/>
        </w:rPr>
        <w:t>7</w:t>
      </w:r>
      <w:r>
        <w:rPr>
          <w:rFonts w:hint="eastAsia" w:ascii="仿宋_GB2312" w:hAnsi="仿宋" w:eastAsia="仿宋_GB2312" w:cs="仿宋_GB2312"/>
          <w:sz w:val="32"/>
          <w:szCs w:val="32"/>
        </w:rPr>
        <w:t>月，环境种子教师培训营。</w:t>
      </w:r>
    </w:p>
    <w:p w14:paraId="5CF11A24">
      <w:pPr>
        <w:snapToGrid w:val="0"/>
        <w:spacing w:line="560" w:lineRule="exact"/>
        <w:ind w:firstLine="640" w:firstLineChars="200"/>
        <w:rPr>
          <w:rFonts w:ascii="仿宋_GB2312" w:hAnsi="仿宋" w:eastAsia="仿宋_GB2312"/>
          <w:sz w:val="32"/>
          <w:szCs w:val="32"/>
        </w:rPr>
      </w:pPr>
      <w:r>
        <w:rPr>
          <w:rFonts w:ascii="仿宋_GB2312" w:hAnsi="仿宋" w:eastAsia="仿宋_GB2312" w:cs="仿宋_GB2312"/>
          <w:sz w:val="32"/>
          <w:szCs w:val="32"/>
        </w:rPr>
        <w:t>202</w:t>
      </w:r>
      <w:r>
        <w:rPr>
          <w:rFonts w:hint="eastAsia" w:ascii="仿宋_GB2312" w:hAnsi="仿宋" w:eastAsia="仿宋_GB2312" w:cs="仿宋_GB2312"/>
          <w:sz w:val="32"/>
          <w:szCs w:val="32"/>
        </w:rPr>
        <w:t>5年</w:t>
      </w:r>
      <w:r>
        <w:rPr>
          <w:rFonts w:ascii="仿宋_GB2312" w:hAnsi="仿宋" w:eastAsia="仿宋_GB2312" w:cs="仿宋_GB2312"/>
          <w:sz w:val="32"/>
          <w:szCs w:val="32"/>
        </w:rPr>
        <w:t>11</w:t>
      </w:r>
      <w:r>
        <w:rPr>
          <w:rFonts w:hint="eastAsia" w:ascii="仿宋_GB2312" w:hAnsi="仿宋" w:eastAsia="仿宋_GB2312" w:cs="仿宋_GB2312"/>
          <w:sz w:val="32"/>
          <w:szCs w:val="32"/>
        </w:rPr>
        <w:t>月，作品报送，初评。</w:t>
      </w:r>
    </w:p>
    <w:p w14:paraId="45FFA257">
      <w:pPr>
        <w:snapToGrid w:val="0"/>
        <w:spacing w:line="560" w:lineRule="exact"/>
        <w:ind w:firstLine="640" w:firstLineChars="200"/>
        <w:rPr>
          <w:rFonts w:ascii="仿宋_GB2312" w:hAnsi="仿宋" w:eastAsia="仿宋_GB2312"/>
          <w:sz w:val="32"/>
          <w:szCs w:val="32"/>
        </w:rPr>
      </w:pPr>
      <w:r>
        <w:rPr>
          <w:rFonts w:ascii="仿宋_GB2312" w:hAnsi="仿宋" w:eastAsia="仿宋_GB2312" w:cs="仿宋_GB2312"/>
          <w:sz w:val="32"/>
          <w:szCs w:val="32"/>
        </w:rPr>
        <w:t>202</w:t>
      </w:r>
      <w:r>
        <w:rPr>
          <w:rFonts w:hint="eastAsia" w:ascii="仿宋_GB2312" w:hAnsi="仿宋" w:eastAsia="仿宋_GB2312" w:cs="仿宋_GB2312"/>
          <w:sz w:val="32"/>
          <w:szCs w:val="32"/>
        </w:rPr>
        <w:t>5年</w:t>
      </w:r>
      <w:r>
        <w:rPr>
          <w:rFonts w:ascii="仿宋_GB2312" w:hAnsi="仿宋" w:eastAsia="仿宋_GB2312" w:cs="仿宋_GB2312"/>
          <w:sz w:val="32"/>
          <w:szCs w:val="32"/>
        </w:rPr>
        <w:t>12</w:t>
      </w:r>
      <w:r>
        <w:rPr>
          <w:rFonts w:hint="eastAsia" w:ascii="仿宋_GB2312" w:hAnsi="仿宋" w:eastAsia="仿宋_GB2312" w:cs="仿宋_GB2312"/>
          <w:sz w:val="32"/>
          <w:szCs w:val="32"/>
        </w:rPr>
        <w:t>月，环境调查报告、绿色创客作品、绿色校园科普演讲进行</w:t>
      </w:r>
      <w:r>
        <w:rPr>
          <w:rFonts w:hint="eastAsia" w:ascii="仿宋_GB2312" w:hAnsi="仿宋" w:eastAsia="仿宋_GB2312"/>
          <w:sz w:val="32"/>
          <w:szCs w:val="32"/>
        </w:rPr>
        <w:t>终评。</w:t>
      </w:r>
    </w:p>
    <w:p w14:paraId="182E51CC">
      <w:pPr>
        <w:spacing w:line="560" w:lineRule="exact"/>
        <w:ind w:firstLine="640" w:firstLineChars="200"/>
        <w:rPr>
          <w:rFonts w:ascii="黑体" w:eastAsia="黑体"/>
          <w:sz w:val="32"/>
          <w:szCs w:val="32"/>
        </w:rPr>
      </w:pPr>
      <w:r>
        <w:rPr>
          <w:rFonts w:hint="eastAsia" w:ascii="黑体" w:eastAsia="黑体" w:cs="黑体"/>
          <w:sz w:val="32"/>
          <w:szCs w:val="32"/>
        </w:rPr>
        <w:t>十、评选办法及奖项设置</w:t>
      </w:r>
    </w:p>
    <w:p w14:paraId="6B6E86F1">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由北京市中小学生环境教育系列活动组委会聘请专家组成评选委员会。评选分小学低年级组（1</w:t>
      </w:r>
      <w:r>
        <w:rPr>
          <w:rFonts w:ascii="仿宋_GB2312" w:hAnsi="仿宋" w:eastAsia="仿宋_GB2312" w:cs="仿宋_GB2312"/>
          <w:sz w:val="32"/>
          <w:szCs w:val="32"/>
        </w:rPr>
        <w:t>-3</w:t>
      </w:r>
      <w:r>
        <w:rPr>
          <w:rFonts w:hint="eastAsia" w:ascii="仿宋_GB2312" w:hAnsi="仿宋" w:eastAsia="仿宋_GB2312" w:cs="仿宋_GB2312"/>
          <w:sz w:val="32"/>
          <w:szCs w:val="32"/>
        </w:rPr>
        <w:t>年级）、小学高年级组（4</w:t>
      </w:r>
      <w:r>
        <w:rPr>
          <w:rFonts w:ascii="仿宋_GB2312" w:hAnsi="仿宋" w:eastAsia="仿宋_GB2312" w:cs="仿宋_GB2312"/>
          <w:sz w:val="32"/>
          <w:szCs w:val="32"/>
        </w:rPr>
        <w:t>-6</w:t>
      </w:r>
      <w:r>
        <w:rPr>
          <w:rFonts w:hint="eastAsia" w:ascii="仿宋_GB2312" w:hAnsi="仿宋" w:eastAsia="仿宋_GB2312" w:cs="仿宋_GB2312"/>
          <w:sz w:val="32"/>
          <w:szCs w:val="32"/>
        </w:rPr>
        <w:t>年级）、初中组、高中组四个组别。</w:t>
      </w:r>
    </w:p>
    <w:p w14:paraId="6BAB920E">
      <w:pPr>
        <w:snapToGrid w:val="0"/>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各项目按组别分别评选学生优秀项目一、二、三等奖（获奖总数不超过报送总数的3</w:t>
      </w:r>
      <w:r>
        <w:rPr>
          <w:rFonts w:ascii="仿宋_GB2312" w:hAnsi="仿宋" w:eastAsia="仿宋_GB2312" w:cs="仿宋_GB2312"/>
          <w:sz w:val="32"/>
          <w:szCs w:val="32"/>
        </w:rPr>
        <w:t>5%</w:t>
      </w:r>
      <w:r>
        <w:rPr>
          <w:rFonts w:hint="eastAsia" w:ascii="仿宋_GB2312" w:hAnsi="仿宋" w:eastAsia="仿宋_GB2312" w:cs="仿宋_GB2312"/>
          <w:sz w:val="32"/>
          <w:szCs w:val="32"/>
        </w:rPr>
        <w:t>），辅导学生获得一、二等奖的教师颁发优秀辅导教师奖，认真落实要求的活动组织工作单位颁发优秀组织单位奖。</w:t>
      </w:r>
    </w:p>
    <w:p w14:paraId="0F696751">
      <w:pPr>
        <w:spacing w:line="560" w:lineRule="exact"/>
        <w:ind w:firstLine="640" w:firstLineChars="200"/>
        <w:rPr>
          <w:rFonts w:ascii="黑体" w:eastAsia="黑体"/>
          <w:sz w:val="32"/>
          <w:szCs w:val="32"/>
        </w:rPr>
      </w:pPr>
      <w:r>
        <w:rPr>
          <w:rFonts w:hint="eastAsia" w:ascii="黑体" w:eastAsia="黑体" w:cs="黑体"/>
          <w:sz w:val="32"/>
          <w:szCs w:val="32"/>
        </w:rPr>
        <w:t>十一、具体工作要求</w:t>
      </w:r>
    </w:p>
    <w:p w14:paraId="367E600E">
      <w:pPr>
        <w:spacing w:line="560" w:lineRule="exact"/>
        <w:ind w:firstLine="640" w:firstLineChars="200"/>
        <w:rPr>
          <w:rFonts w:ascii="仿宋_GB2312" w:hAnsi="仿宋" w:eastAsia="仿宋_GB2312"/>
          <w:sz w:val="32"/>
          <w:szCs w:val="32"/>
        </w:rPr>
      </w:pPr>
      <w:r>
        <w:rPr>
          <w:rFonts w:ascii="仿宋_GB2312" w:hAnsi="仿宋" w:eastAsia="仿宋_GB2312" w:cs="仿宋_GB2312"/>
          <w:sz w:val="32"/>
          <w:szCs w:val="32"/>
        </w:rPr>
        <w:t>1</w:t>
      </w:r>
      <w:r>
        <w:rPr>
          <w:rFonts w:hint="eastAsia" w:ascii="仿宋_GB2312" w:hAnsi="仿宋" w:eastAsia="仿宋_GB2312" w:cs="仿宋_GB2312"/>
          <w:sz w:val="32"/>
          <w:szCs w:val="32"/>
        </w:rPr>
        <w:t>．在进行区级评选基础上，各区推荐优秀学生项目参加市级评审。市级评选不接受个人单独申报。各区申报项目总数为</w:t>
      </w:r>
      <w:r>
        <w:rPr>
          <w:rFonts w:ascii="仿宋_GB2312" w:hAnsi="仿宋" w:eastAsia="仿宋_GB2312" w:cs="仿宋_GB2312"/>
          <w:sz w:val="32"/>
          <w:szCs w:val="32"/>
        </w:rPr>
        <w:t>100+</w:t>
      </w:r>
      <w:r>
        <w:rPr>
          <w:rFonts w:hint="eastAsia" w:ascii="仿宋_GB2312" w:hAnsi="仿宋" w:eastAsia="仿宋_GB2312" w:cs="仿宋_GB2312"/>
          <w:sz w:val="32"/>
          <w:szCs w:val="32"/>
        </w:rPr>
        <w:t>（区级作品数</w:t>
      </w:r>
      <w:r>
        <w:rPr>
          <w:rFonts w:ascii="仿宋_GB2312" w:hAnsi="仿宋" w:eastAsia="仿宋_GB2312" w:cs="仿宋_GB2312"/>
          <w:sz w:val="32"/>
          <w:szCs w:val="32"/>
        </w:rPr>
        <w:t>-100</w:t>
      </w:r>
      <w:r>
        <w:rPr>
          <w:rFonts w:hint="eastAsia" w:ascii="仿宋_GB2312" w:hAnsi="仿宋" w:eastAsia="仿宋_GB2312" w:cs="仿宋_GB2312"/>
          <w:sz w:val="32"/>
          <w:szCs w:val="32"/>
        </w:rPr>
        <w:t>）×</w:t>
      </w:r>
      <w:r>
        <w:rPr>
          <w:rFonts w:ascii="仿宋_GB2312" w:hAnsi="仿宋" w:eastAsia="仿宋_GB2312" w:cs="仿宋_GB2312"/>
          <w:sz w:val="32"/>
          <w:szCs w:val="32"/>
        </w:rPr>
        <w:t>20%</w:t>
      </w:r>
      <w:r>
        <w:rPr>
          <w:rFonts w:hint="eastAsia" w:ascii="仿宋_GB2312" w:hAnsi="仿宋" w:eastAsia="仿宋_GB2312" w:cs="仿宋_GB2312"/>
          <w:sz w:val="32"/>
          <w:szCs w:val="32"/>
        </w:rPr>
        <w:t>项。</w:t>
      </w:r>
    </w:p>
    <w:p w14:paraId="37E9EE40">
      <w:pPr>
        <w:spacing w:line="560" w:lineRule="exact"/>
        <w:ind w:firstLine="640" w:firstLineChars="200"/>
        <w:rPr>
          <w:rFonts w:ascii="仿宋_GB2312" w:hAnsi="仿宋" w:eastAsia="仿宋_GB2312"/>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rPr>
        <w:t>所有申报作品必须是</w:t>
      </w:r>
      <w:r>
        <w:rPr>
          <w:rFonts w:ascii="仿宋_GB2312" w:hAnsi="仿宋" w:eastAsia="仿宋_GB2312" w:cs="仿宋_GB2312"/>
          <w:sz w:val="32"/>
          <w:szCs w:val="32"/>
        </w:rPr>
        <w:t>202</w:t>
      </w:r>
      <w:r>
        <w:rPr>
          <w:rFonts w:hint="eastAsia" w:ascii="仿宋_GB2312" w:hAnsi="仿宋" w:eastAsia="仿宋_GB2312" w:cs="仿宋_GB2312"/>
          <w:sz w:val="32"/>
          <w:szCs w:val="32"/>
        </w:rPr>
        <w:t>5年</w:t>
      </w:r>
      <w:r>
        <w:rPr>
          <w:rFonts w:ascii="仿宋_GB2312" w:hAnsi="仿宋" w:eastAsia="仿宋_GB2312" w:cs="仿宋_GB2312"/>
          <w:sz w:val="32"/>
          <w:szCs w:val="32"/>
        </w:rPr>
        <w:t>1</w:t>
      </w:r>
      <w:r>
        <w:rPr>
          <w:rFonts w:hint="eastAsia" w:ascii="仿宋_GB2312" w:hAnsi="仿宋" w:eastAsia="仿宋_GB2312" w:cs="仿宋_GB2312"/>
          <w:sz w:val="32"/>
          <w:szCs w:val="32"/>
        </w:rPr>
        <w:t>月</w:t>
      </w:r>
      <w:r>
        <w:rPr>
          <w:rFonts w:ascii="仿宋_GB2312" w:hAnsi="仿宋" w:eastAsia="仿宋_GB2312" w:cs="仿宋_GB2312"/>
          <w:sz w:val="32"/>
          <w:szCs w:val="32"/>
        </w:rPr>
        <w:t>1</w:t>
      </w:r>
      <w:r>
        <w:rPr>
          <w:rFonts w:hint="eastAsia" w:ascii="仿宋_GB2312" w:hAnsi="仿宋" w:eastAsia="仿宋_GB2312" w:cs="仿宋_GB2312"/>
          <w:sz w:val="32"/>
          <w:szCs w:val="32"/>
        </w:rPr>
        <w:t>日之后完成的项目。</w:t>
      </w:r>
    </w:p>
    <w:p w14:paraId="47AD4669">
      <w:pPr>
        <w:spacing w:line="560" w:lineRule="exact"/>
        <w:ind w:firstLine="640" w:firstLineChars="200"/>
        <w:rPr>
          <w:rFonts w:ascii="仿宋_GB2312" w:hAnsi="仿宋" w:eastAsia="仿宋_GB2312"/>
          <w:sz w:val="32"/>
          <w:szCs w:val="32"/>
        </w:rPr>
      </w:pPr>
      <w:r>
        <w:rPr>
          <w:rFonts w:ascii="仿宋_GB2312" w:hAnsi="仿宋" w:eastAsia="仿宋_GB2312" w:cs="仿宋_GB2312"/>
          <w:sz w:val="32"/>
          <w:szCs w:val="32"/>
        </w:rPr>
        <w:t>3.</w:t>
      </w:r>
      <w:r>
        <w:rPr>
          <w:rFonts w:hint="eastAsia" w:ascii="仿宋_GB2312" w:hAnsi="仿宋" w:eastAsia="仿宋_GB2312" w:cs="仿宋_GB2312"/>
          <w:sz w:val="32"/>
          <w:szCs w:val="32"/>
        </w:rPr>
        <w:t>市级报送内容及方式</w:t>
      </w:r>
    </w:p>
    <w:p w14:paraId="4F599442">
      <w:pPr>
        <w:snapToGrid w:val="0"/>
        <w:spacing w:line="56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各区在报送作品参加</w:t>
      </w:r>
      <w:r>
        <w:rPr>
          <w:rFonts w:ascii="仿宋_GB2312" w:hAnsi="仿宋" w:eastAsia="仿宋_GB2312" w:cs="仿宋_GB2312"/>
          <w:sz w:val="32"/>
          <w:szCs w:val="32"/>
        </w:rPr>
        <w:t>202</w:t>
      </w:r>
      <w:r>
        <w:rPr>
          <w:rFonts w:hint="eastAsia" w:ascii="仿宋_GB2312" w:hAnsi="仿宋" w:eastAsia="仿宋_GB2312" w:cs="仿宋_GB2312"/>
          <w:sz w:val="32"/>
          <w:szCs w:val="32"/>
        </w:rPr>
        <w:t>5年北京市中小学生环境教育系列活动市级评选时不必上交纸质版材料。按规定提交作品与申报表电子版、汇总表电子版（两表样附后）、汇总表盖章扫描件，发送至组委会邮箱</w:t>
      </w:r>
      <w:r>
        <w:rPr>
          <w:rFonts w:ascii="仿宋_GB2312" w:hAnsi="仿宋" w:eastAsia="仿宋_GB2312" w:cs="仿宋_GB2312"/>
          <w:sz w:val="32"/>
          <w:szCs w:val="32"/>
        </w:rPr>
        <w:t>beijingEE@163.com</w:t>
      </w:r>
      <w:r>
        <w:rPr>
          <w:rFonts w:hint="eastAsia" w:ascii="仿宋_GB2312" w:hAnsi="仿宋" w:eastAsia="仿宋_GB2312" w:cs="仿宋_GB2312"/>
          <w:sz w:val="32"/>
          <w:szCs w:val="32"/>
        </w:rPr>
        <w:t>。</w:t>
      </w:r>
    </w:p>
    <w:p w14:paraId="6D2CB475">
      <w:pPr>
        <w:snapToGrid w:val="0"/>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s="仿宋_GB2312"/>
          <w:color w:val="000000"/>
          <w:sz w:val="32"/>
          <w:szCs w:val="32"/>
        </w:rPr>
        <w:t>电子版提交要求：</w:t>
      </w:r>
    </w:p>
    <w:p w14:paraId="254A5964">
      <w:pPr>
        <w:snapToGrid w:val="0"/>
        <w:spacing w:line="560" w:lineRule="exact"/>
        <w:ind w:firstLine="630"/>
        <w:rPr>
          <w:rFonts w:ascii="仿宋_GB2312" w:hAnsi="仿宋" w:eastAsia="仿宋_GB2312"/>
          <w:color w:val="000000"/>
          <w:sz w:val="32"/>
          <w:szCs w:val="32"/>
        </w:rPr>
      </w:pPr>
      <w:r>
        <w:rPr>
          <w:rFonts w:hint="eastAsia" w:ascii="仿宋_GB2312" w:hAnsi="仿宋" w:eastAsia="仿宋_GB2312" w:cs="仿宋_GB2312"/>
          <w:color w:val="000000"/>
          <w:sz w:val="32"/>
          <w:szCs w:val="32"/>
        </w:rPr>
        <w:t>电子版以文件夹的形式，注明类型、所在区。</w:t>
      </w:r>
    </w:p>
    <w:p w14:paraId="046B94F6">
      <w:pPr>
        <w:snapToGrid w:val="0"/>
        <w:spacing w:line="560" w:lineRule="exact"/>
        <w:ind w:firstLine="630"/>
        <w:rPr>
          <w:rFonts w:ascii="仿宋_GB2312" w:hAnsi="仿宋" w:eastAsia="仿宋_GB2312"/>
          <w:color w:val="000000"/>
          <w:sz w:val="32"/>
          <w:szCs w:val="32"/>
        </w:rPr>
      </w:pPr>
      <w:r>
        <w:rPr>
          <w:rFonts w:hint="eastAsia" w:ascii="仿宋_GB2312" w:hAnsi="仿宋" w:eastAsia="仿宋_GB2312" w:cs="仿宋_GB2312"/>
          <w:color w:val="000000"/>
          <w:sz w:val="32"/>
          <w:szCs w:val="32"/>
        </w:rPr>
        <w:t>例：北京市中小学生环境教育系列活动</w:t>
      </w:r>
      <w:r>
        <w:rPr>
          <w:rFonts w:ascii="仿宋_GB2312" w:hAnsi="仿宋" w:eastAsia="仿宋_GB2312" w:cs="仿宋_GB2312"/>
          <w:color w:val="000000"/>
          <w:sz w:val="32"/>
          <w:szCs w:val="32"/>
        </w:rPr>
        <w:t>—XX</w:t>
      </w:r>
      <w:r>
        <w:rPr>
          <w:rFonts w:hint="eastAsia" w:ascii="仿宋_GB2312" w:hAnsi="仿宋" w:eastAsia="仿宋_GB2312" w:cs="仿宋_GB2312"/>
          <w:color w:val="000000"/>
          <w:sz w:val="32"/>
          <w:szCs w:val="32"/>
        </w:rPr>
        <w:t>区。</w:t>
      </w:r>
    </w:p>
    <w:p w14:paraId="66D66323">
      <w:pPr>
        <w:snapToGrid w:val="0"/>
        <w:spacing w:line="560" w:lineRule="exact"/>
        <w:ind w:firstLine="630"/>
        <w:rPr>
          <w:rFonts w:ascii="仿宋_GB2312" w:hAnsi="仿宋" w:eastAsia="仿宋_GB2312"/>
          <w:color w:val="000000"/>
          <w:sz w:val="32"/>
          <w:szCs w:val="32"/>
        </w:rPr>
      </w:pPr>
      <w:r>
        <w:pict>
          <v:shape id="图片 4" o:spid="_x0000_s1027" o:spt="75" type="#_x0000_t75" style="position:absolute;left:0pt;margin-left:128.45pt;margin-top:8.9pt;height:125.5pt;width:90.05pt;mso-wrap-distance-left:9pt;mso-wrap-distance-right:9pt;z-index:251659264;mso-width-relative:page;mso-height-relative:page;" filled="f" o:preferrelative="t" stroked="f" coordsize="21600,21600" wrapcoords="-180 0 -180 21471 21600 21471 21600 0 -180 0">
            <v:path/>
            <v:fill on="f" focussize="0,0"/>
            <v:stroke on="f" joinstyle="miter"/>
            <v:imagedata r:id="rId5" cropleft="25486f" croptop="16976f" cropright="34066f" cropbottom="33737f" o:title=""/>
            <o:lock v:ext="edit" aspectratio="t"/>
            <w10:wrap type="through"/>
          </v:shape>
        </w:pict>
      </w:r>
    </w:p>
    <w:p w14:paraId="62DAE2E1">
      <w:pPr>
        <w:snapToGrid w:val="0"/>
        <w:spacing w:line="560" w:lineRule="exact"/>
        <w:rPr>
          <w:rFonts w:ascii="仿宋_GB2312" w:hAnsi="仿宋" w:eastAsia="仿宋_GB2312"/>
          <w:color w:val="000000"/>
          <w:sz w:val="32"/>
          <w:szCs w:val="32"/>
        </w:rPr>
      </w:pPr>
    </w:p>
    <w:p w14:paraId="0FF58A47">
      <w:pPr>
        <w:snapToGrid w:val="0"/>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s="仿宋_GB2312"/>
          <w:color w:val="000000"/>
          <w:sz w:val="32"/>
          <w:szCs w:val="32"/>
        </w:rPr>
        <w:t>区文件夹内含：区汇总表，汇总表盖章扫描件，参赛作品文件夹。</w:t>
      </w:r>
    </w:p>
    <w:p w14:paraId="74DBA59E">
      <w:pPr>
        <w:snapToGrid w:val="0"/>
        <w:spacing w:line="560" w:lineRule="exact"/>
        <w:ind w:firstLine="630"/>
        <w:rPr>
          <w:rFonts w:ascii="仿宋_GB2312" w:hAnsi="仿宋" w:eastAsia="仿宋_GB2312" w:cs="仿宋_GB2312"/>
          <w:color w:val="000000"/>
          <w:sz w:val="32"/>
          <w:szCs w:val="32"/>
        </w:rPr>
      </w:pPr>
      <w:r>
        <w:pict>
          <v:shape id="_x0000_s1032" o:spid="_x0000_s1032" o:spt="75" type="#_x0000_t75" style="position:absolute;left:0pt;margin-left:45.85pt;margin-top:40.8pt;height:100.45pt;width:332pt;mso-wrap-distance-bottom:0pt;mso-wrap-distance-top:0pt;z-index:251659264;mso-width-relative:page;mso-height-relative:page;" filled="f" o:preferrelative="t" stroked="f" coordsize="21600,21600">
            <v:path/>
            <v:fill on="f" focussize="0,0"/>
            <v:stroke on="f" joinstyle="miter"/>
            <v:imagedata r:id="rId6" o:title="1684313335811"/>
            <o:lock v:ext="edit" aspectratio="t"/>
            <w10:wrap type="topAndBottom"/>
          </v:shape>
        </w:pict>
      </w:r>
      <w:r>
        <w:rPr>
          <w:rFonts w:hint="eastAsia" w:ascii="仿宋_GB2312" w:hAnsi="仿宋" w:eastAsia="仿宋_GB2312" w:cs="仿宋_GB2312"/>
          <w:color w:val="000000"/>
          <w:sz w:val="32"/>
          <w:szCs w:val="32"/>
        </w:rPr>
        <w:t>例：</w:t>
      </w:r>
    </w:p>
    <w:p w14:paraId="698DF143">
      <w:pPr>
        <w:snapToGrid w:val="0"/>
        <w:spacing w:line="560" w:lineRule="exact"/>
        <w:ind w:firstLine="630"/>
        <w:rPr>
          <w:rFonts w:ascii="仿宋_GB2312" w:hAnsi="仿宋" w:eastAsia="仿宋_GB2312"/>
          <w:color w:val="000000"/>
          <w:sz w:val="32"/>
          <w:szCs w:val="32"/>
        </w:rPr>
      </w:pPr>
      <w:r>
        <w:rPr>
          <w:rFonts w:hint="eastAsia" w:ascii="仿宋_GB2312" w:hAnsi="仿宋" w:eastAsia="仿宋_GB2312" w:cs="仿宋_GB2312"/>
          <w:color w:val="000000"/>
          <w:sz w:val="32"/>
          <w:szCs w:val="32"/>
        </w:rPr>
        <w:t>作品文件夹内含学生作品，并注明序号、学校、姓名。</w:t>
      </w:r>
    </w:p>
    <w:p w14:paraId="064B7510">
      <w:pPr>
        <w:snapToGrid w:val="0"/>
        <w:spacing w:line="560" w:lineRule="exact"/>
        <w:ind w:firstLine="630"/>
        <w:rPr>
          <w:rFonts w:ascii="仿宋_GB2312" w:hAnsi="仿宋" w:eastAsia="仿宋_GB2312"/>
          <w:color w:val="000000"/>
          <w:sz w:val="32"/>
          <w:szCs w:val="32"/>
        </w:rPr>
      </w:pPr>
      <w:r>
        <w:rPr>
          <w:rFonts w:hint="eastAsia" w:ascii="仿宋_GB2312" w:hAnsi="仿宋" w:eastAsia="仿宋_GB2312" w:cs="仿宋_GB2312"/>
          <w:color w:val="000000"/>
          <w:sz w:val="32"/>
          <w:szCs w:val="32"/>
        </w:rPr>
        <w:t>例：序号.</w:t>
      </w:r>
      <w:r>
        <w:rPr>
          <w:rFonts w:ascii="仿宋_GB2312" w:hAnsi="仿宋" w:eastAsia="仿宋_GB2312" w:cs="仿宋_GB2312"/>
          <w:color w:val="000000"/>
          <w:sz w:val="32"/>
          <w:szCs w:val="32"/>
        </w:rPr>
        <w:t>xx</w:t>
      </w:r>
      <w:r>
        <w:rPr>
          <w:rFonts w:hint="eastAsia" w:ascii="仿宋_GB2312" w:hAnsi="仿宋" w:eastAsia="仿宋_GB2312" w:cs="仿宋_GB2312"/>
          <w:color w:val="000000"/>
          <w:sz w:val="32"/>
          <w:szCs w:val="32"/>
        </w:rPr>
        <w:t>学校</w:t>
      </w:r>
      <w:r>
        <w:rPr>
          <w:rFonts w:ascii="仿宋_GB2312" w:hAnsi="仿宋" w:eastAsia="仿宋_GB2312" w:cs="仿宋_GB2312"/>
          <w:color w:val="000000"/>
          <w:sz w:val="32"/>
          <w:szCs w:val="32"/>
        </w:rPr>
        <w:t>+</w:t>
      </w:r>
      <w:r>
        <w:rPr>
          <w:rFonts w:hint="eastAsia" w:ascii="仿宋_GB2312" w:hAnsi="仿宋" w:eastAsia="仿宋_GB2312" w:cs="仿宋_GB2312"/>
          <w:color w:val="000000"/>
          <w:sz w:val="32"/>
          <w:szCs w:val="32"/>
        </w:rPr>
        <w:t>作者姓名</w:t>
      </w:r>
    </w:p>
    <w:p w14:paraId="62E0CC4C">
      <w:pPr>
        <w:spacing w:line="560" w:lineRule="exact"/>
        <w:rPr>
          <w:rFonts w:ascii="仿宋_GB2312" w:hAnsi="仿宋" w:eastAsia="仿宋_GB2312"/>
          <w:sz w:val="32"/>
          <w:szCs w:val="32"/>
        </w:rPr>
      </w:pPr>
      <w:r>
        <w:pict>
          <v:shape id="_x0000_s1031" o:spid="_x0000_s1031" o:spt="75" type="#_x0000_t75" style="position:absolute;left:0pt;margin-left:177.95pt;margin-top:11.95pt;height:98pt;width:82pt;mso-wrap-distance-bottom:0pt;mso-wrap-distance-top:0pt;z-index:251659264;mso-width-relative:page;mso-height-relative:page;" filled="f" o:preferrelative="t" stroked="f" coordsize="21600,21600">
            <v:path/>
            <v:fill on="f" focussize="0,0"/>
            <v:stroke on="f" joinstyle="miter"/>
            <v:imagedata r:id="rId7" o:title="1649295724(1)"/>
            <o:lock v:ext="edit" aspectratio="t"/>
            <w10:wrap type="topAndBottom"/>
          </v:shape>
        </w:pict>
      </w:r>
      <w:r>
        <w:rPr>
          <w:rFonts w:hint="eastAsia" w:ascii="黑体" w:eastAsia="黑体" w:cs="黑体"/>
          <w:sz w:val="32"/>
          <w:szCs w:val="32"/>
        </w:rPr>
        <w:t>十二、联系方式</w:t>
      </w:r>
    </w:p>
    <w:p w14:paraId="6900D178">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“北京市中小学生环境教育系列活动”组委会办公室设在北京市西城区青少年科学技术馆</w:t>
      </w:r>
    </w:p>
    <w:p w14:paraId="58D3ED86">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微信公众号：北京市中小学生环境教育系列活动</w:t>
      </w:r>
    </w:p>
    <w:p w14:paraId="249CB3E3">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地</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址：北京市西城区月坛北街</w:t>
      </w:r>
      <w:r>
        <w:rPr>
          <w:rFonts w:ascii="仿宋_GB2312" w:hAnsi="仿宋" w:eastAsia="仿宋_GB2312" w:cs="仿宋_GB2312"/>
          <w:sz w:val="32"/>
          <w:szCs w:val="32"/>
        </w:rPr>
        <w:t>3</w:t>
      </w:r>
      <w:r>
        <w:rPr>
          <w:rFonts w:hint="eastAsia" w:ascii="仿宋_GB2312" w:hAnsi="仿宋" w:eastAsia="仿宋_GB2312" w:cs="仿宋_GB2312"/>
          <w:sz w:val="32"/>
          <w:szCs w:val="32"/>
        </w:rPr>
        <w:t>号</w:t>
      </w:r>
      <w:r>
        <w:rPr>
          <w:rFonts w:ascii="仿宋_GB2312" w:hAnsi="仿宋" w:eastAsia="仿宋_GB2312" w:cs="仿宋_GB2312"/>
          <w:sz w:val="32"/>
          <w:szCs w:val="32"/>
        </w:rPr>
        <w:t xml:space="preserve">     </w:t>
      </w:r>
    </w:p>
    <w:p w14:paraId="5B92F43B">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邮编：</w:t>
      </w:r>
      <w:r>
        <w:rPr>
          <w:rFonts w:ascii="仿宋_GB2312" w:hAnsi="仿宋" w:eastAsia="仿宋_GB2312" w:cs="仿宋_GB2312"/>
          <w:sz w:val="32"/>
          <w:szCs w:val="32"/>
        </w:rPr>
        <w:t>100037</w:t>
      </w:r>
    </w:p>
    <w:p w14:paraId="24A0CE07">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联</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系</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人：赵溪</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刘浩然</w:t>
      </w:r>
      <w:r>
        <w:rPr>
          <w:rFonts w:ascii="仿宋_GB2312" w:hAnsi="仿宋" w:eastAsia="仿宋_GB2312" w:cs="仿宋_GB2312"/>
          <w:sz w:val="32"/>
          <w:szCs w:val="32"/>
        </w:rPr>
        <w:t xml:space="preserve">      </w:t>
      </w:r>
    </w:p>
    <w:p w14:paraId="4FB0117F">
      <w:pPr>
        <w:spacing w:line="56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联系电话：</w:t>
      </w:r>
      <w:r>
        <w:rPr>
          <w:rFonts w:ascii="仿宋_GB2312" w:hAnsi="仿宋" w:eastAsia="仿宋_GB2312" w:cs="仿宋_GB2312"/>
          <w:sz w:val="32"/>
          <w:szCs w:val="32"/>
        </w:rPr>
        <w:t>13810791179</w:t>
      </w:r>
      <w:r>
        <w:rPr>
          <w:rFonts w:hint="eastAsia" w:ascii="仿宋_GB2312" w:hAnsi="仿宋" w:eastAsia="仿宋_GB2312" w:cs="仿宋_GB2312"/>
          <w:sz w:val="32"/>
          <w:szCs w:val="32"/>
        </w:rPr>
        <w:t>（微信同号），</w:t>
      </w:r>
      <w:r>
        <w:rPr>
          <w:rFonts w:ascii="仿宋_GB2312" w:hAnsi="仿宋" w:eastAsia="仿宋_GB2312" w:cs="仿宋_GB2312"/>
          <w:sz w:val="32"/>
          <w:szCs w:val="32"/>
        </w:rPr>
        <w:t>13811873853</w:t>
      </w:r>
    </w:p>
    <w:p w14:paraId="107DE0E1">
      <w:pPr>
        <w:snapToGrid w:val="0"/>
        <w:spacing w:line="560" w:lineRule="exact"/>
        <w:ind w:firstLine="570"/>
        <w:rPr>
          <w:rFonts w:ascii="宋体"/>
          <w:color w:val="000000"/>
          <w:sz w:val="28"/>
          <w:szCs w:val="28"/>
        </w:rPr>
      </w:pPr>
    </w:p>
    <w:p w14:paraId="214738A2">
      <w:pPr>
        <w:spacing w:line="560" w:lineRule="exact"/>
        <w:ind w:firstLine="3238" w:firstLineChars="1012"/>
        <w:jc w:val="center"/>
        <w:rPr>
          <w:rFonts w:ascii="仿宋_GB2312" w:hAnsi="仿宋" w:eastAsia="仿宋_GB2312"/>
          <w:sz w:val="32"/>
          <w:szCs w:val="32"/>
        </w:rPr>
      </w:pPr>
      <w:r>
        <w:rPr>
          <w:rFonts w:hint="eastAsia" w:ascii="仿宋_GB2312" w:hAnsi="仿宋" w:eastAsia="仿宋_GB2312" w:cs="仿宋_GB2312"/>
          <w:sz w:val="32"/>
          <w:szCs w:val="32"/>
        </w:rPr>
        <w:t>北京市中小学生环境教育系列活动</w:t>
      </w:r>
    </w:p>
    <w:p w14:paraId="485EB4E2">
      <w:pPr>
        <w:spacing w:line="560" w:lineRule="exact"/>
        <w:ind w:firstLine="3238" w:firstLineChars="1012"/>
        <w:jc w:val="center"/>
        <w:rPr>
          <w:rFonts w:ascii="仿宋_GB2312" w:hAnsi="仿宋" w:eastAsia="仿宋_GB2312"/>
          <w:sz w:val="32"/>
          <w:szCs w:val="32"/>
        </w:rPr>
      </w:pPr>
      <w:r>
        <w:rPr>
          <w:rFonts w:hint="eastAsia" w:ascii="仿宋_GB2312" w:hAnsi="仿宋" w:eastAsia="仿宋_GB2312" w:cs="仿宋_GB2312"/>
          <w:sz w:val="32"/>
          <w:szCs w:val="32"/>
        </w:rPr>
        <w:t>组委会</w:t>
      </w:r>
    </w:p>
    <w:p w14:paraId="10C14B59">
      <w:pPr>
        <w:spacing w:line="560" w:lineRule="exact"/>
        <w:ind w:firstLine="3238" w:firstLineChars="1012"/>
        <w:jc w:val="center"/>
        <w:rPr>
          <w:rFonts w:ascii="仿宋_GB2312" w:hAnsi="仿宋" w:eastAsia="仿宋_GB2312"/>
          <w:sz w:val="32"/>
          <w:szCs w:val="32"/>
        </w:rPr>
      </w:pPr>
      <w:r>
        <w:rPr>
          <w:rFonts w:ascii="仿宋_GB2312" w:hAnsi="仿宋" w:eastAsia="仿宋_GB2312" w:cs="仿宋_GB2312"/>
          <w:sz w:val="32"/>
          <w:szCs w:val="32"/>
        </w:rPr>
        <w:t xml:space="preserve"> 202</w:t>
      </w:r>
      <w:r>
        <w:rPr>
          <w:rFonts w:hint="eastAsia" w:ascii="仿宋_GB2312" w:hAnsi="仿宋" w:eastAsia="仿宋_GB2312" w:cs="仿宋_GB2312"/>
          <w:sz w:val="32"/>
          <w:szCs w:val="32"/>
        </w:rPr>
        <w:t>5年</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月</w:t>
      </w:r>
      <w:r>
        <w:rPr>
          <w:rFonts w:hint="eastAsia" w:ascii="仿宋_GB2312" w:hAnsi="仿宋" w:eastAsia="仿宋_GB2312" w:cs="仿宋_GB2312"/>
          <w:sz w:val="32"/>
          <w:szCs w:val="32"/>
          <w:lang w:val="en-US" w:eastAsia="zh-CN"/>
        </w:rPr>
        <w:t>7</w:t>
      </w:r>
      <w:bookmarkStart w:id="0" w:name="_GoBack"/>
      <w:bookmarkEnd w:id="0"/>
      <w:r>
        <w:rPr>
          <w:rFonts w:hint="eastAsia" w:ascii="仿宋_GB2312" w:hAnsi="仿宋" w:eastAsia="仿宋_GB2312" w:cs="仿宋_GB2312"/>
          <w:sz w:val="32"/>
          <w:szCs w:val="32"/>
        </w:rPr>
        <w:t>日</w:t>
      </w:r>
    </w:p>
    <w:p w14:paraId="2D6F0F2C">
      <w:pPr>
        <w:snapToGrid w:val="0"/>
        <w:spacing w:line="560" w:lineRule="exact"/>
        <w:ind w:firstLine="640" w:firstLineChars="200"/>
        <w:rPr>
          <w:rFonts w:ascii="仿宋_GB2312" w:hAnsi="仿宋" w:eastAsia="仿宋_GB2312"/>
          <w:sz w:val="32"/>
          <w:szCs w:val="32"/>
        </w:rPr>
      </w:pPr>
    </w:p>
    <w:sectPr>
      <w:footerReference r:id="rId3" w:type="default"/>
      <w:pgSz w:w="11906" w:h="16838"/>
      <w:pgMar w:top="2098" w:right="1531" w:bottom="209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75086">
    <w:pPr>
      <w:pStyle w:val="3"/>
    </w:pPr>
    <w:r>
      <w:pict>
        <v:shape id="_x0000_s2049" o:spid="_x0000_s2049" o:spt="202" type="#_x0000_t202" style="position:absolute;left:0pt;margin-top:0pt;height:10.35pt;width:4.55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0418D816">
                <w:pPr>
                  <w:snapToGrid w:val="0"/>
                  <w:rPr>
                    <w:sz w:val="18"/>
                    <w:szCs w:val="18"/>
                  </w:rPr>
                </w:pPr>
                <w:r>
                  <w:fldChar w:fldCharType="begin"/>
                </w:r>
                <w:r>
                  <w:instrText xml:space="preserve"> PAGE  \* MERGEFORMAT </w:instrText>
                </w:r>
                <w:r>
                  <w:fldChar w:fldCharType="separate"/>
                </w:r>
                <w:r>
                  <w:rPr>
                    <w:sz w:val="18"/>
                    <w:szCs w:val="18"/>
                  </w:rPr>
                  <w:t>1</w:t>
                </w:r>
                <w:r>
                  <w:rPr>
                    <w:sz w:val="18"/>
                    <w:szCs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gyYmU0YTYxNmZhYWJlZDlmNjg0M2FkNjA0MDk3ZTIifQ=="/>
    <w:docVar w:name="KSO_WPS_MARK_KEY" w:val="ec1bcd0f-9cec-4057-bccf-0888d8435aca"/>
  </w:docVars>
  <w:rsids>
    <w:rsidRoot w:val="00F11F52"/>
    <w:rsid w:val="000006F8"/>
    <w:rsid w:val="00002E68"/>
    <w:rsid w:val="000062BD"/>
    <w:rsid w:val="0001285B"/>
    <w:rsid w:val="000169FB"/>
    <w:rsid w:val="00021A45"/>
    <w:rsid w:val="00035511"/>
    <w:rsid w:val="00036DB4"/>
    <w:rsid w:val="00062378"/>
    <w:rsid w:val="0006702E"/>
    <w:rsid w:val="00067112"/>
    <w:rsid w:val="0007330C"/>
    <w:rsid w:val="000849CC"/>
    <w:rsid w:val="00085933"/>
    <w:rsid w:val="00091FC7"/>
    <w:rsid w:val="0009448D"/>
    <w:rsid w:val="000A6680"/>
    <w:rsid w:val="000B2CB6"/>
    <w:rsid w:val="000C4860"/>
    <w:rsid w:val="000D38BF"/>
    <w:rsid w:val="000E13B0"/>
    <w:rsid w:val="000E7F8E"/>
    <w:rsid w:val="001051DD"/>
    <w:rsid w:val="001068DF"/>
    <w:rsid w:val="00110B5F"/>
    <w:rsid w:val="001163EA"/>
    <w:rsid w:val="00123C01"/>
    <w:rsid w:val="00126982"/>
    <w:rsid w:val="0015187E"/>
    <w:rsid w:val="00151B87"/>
    <w:rsid w:val="00165669"/>
    <w:rsid w:val="0017280C"/>
    <w:rsid w:val="001775A6"/>
    <w:rsid w:val="00177CDC"/>
    <w:rsid w:val="00180976"/>
    <w:rsid w:val="00192FA2"/>
    <w:rsid w:val="001B18B2"/>
    <w:rsid w:val="001B2B36"/>
    <w:rsid w:val="001B3059"/>
    <w:rsid w:val="001C232C"/>
    <w:rsid w:val="001C447A"/>
    <w:rsid w:val="001D4B5D"/>
    <w:rsid w:val="001D625C"/>
    <w:rsid w:val="001F07F6"/>
    <w:rsid w:val="0020285E"/>
    <w:rsid w:val="00205E1E"/>
    <w:rsid w:val="00206CE6"/>
    <w:rsid w:val="00210B14"/>
    <w:rsid w:val="00221638"/>
    <w:rsid w:val="002219A8"/>
    <w:rsid w:val="002252E0"/>
    <w:rsid w:val="00225F63"/>
    <w:rsid w:val="00226735"/>
    <w:rsid w:val="00231978"/>
    <w:rsid w:val="00251BCD"/>
    <w:rsid w:val="00255644"/>
    <w:rsid w:val="00274C6A"/>
    <w:rsid w:val="0027761C"/>
    <w:rsid w:val="002965F0"/>
    <w:rsid w:val="002A48A4"/>
    <w:rsid w:val="002E45BC"/>
    <w:rsid w:val="0030172D"/>
    <w:rsid w:val="0031409F"/>
    <w:rsid w:val="00327DB3"/>
    <w:rsid w:val="00335A1F"/>
    <w:rsid w:val="00335D32"/>
    <w:rsid w:val="00347560"/>
    <w:rsid w:val="0036275C"/>
    <w:rsid w:val="00375362"/>
    <w:rsid w:val="00384C3A"/>
    <w:rsid w:val="00392944"/>
    <w:rsid w:val="003A4433"/>
    <w:rsid w:val="003B1B61"/>
    <w:rsid w:val="003B4F68"/>
    <w:rsid w:val="003B5897"/>
    <w:rsid w:val="003D19BC"/>
    <w:rsid w:val="003D3878"/>
    <w:rsid w:val="003D5ADA"/>
    <w:rsid w:val="003E0885"/>
    <w:rsid w:val="003E37F7"/>
    <w:rsid w:val="003E6BA1"/>
    <w:rsid w:val="003E78A6"/>
    <w:rsid w:val="003E7C04"/>
    <w:rsid w:val="003F0379"/>
    <w:rsid w:val="00404AB7"/>
    <w:rsid w:val="0040584B"/>
    <w:rsid w:val="004072F0"/>
    <w:rsid w:val="00435639"/>
    <w:rsid w:val="00443020"/>
    <w:rsid w:val="00452F78"/>
    <w:rsid w:val="004643FD"/>
    <w:rsid w:val="00472F5E"/>
    <w:rsid w:val="004743CA"/>
    <w:rsid w:val="00480861"/>
    <w:rsid w:val="00486BBD"/>
    <w:rsid w:val="004878C6"/>
    <w:rsid w:val="004878E8"/>
    <w:rsid w:val="0049109E"/>
    <w:rsid w:val="00494DFB"/>
    <w:rsid w:val="00497556"/>
    <w:rsid w:val="004A2B8C"/>
    <w:rsid w:val="004A2E33"/>
    <w:rsid w:val="004A686B"/>
    <w:rsid w:val="004A6ABB"/>
    <w:rsid w:val="004B2172"/>
    <w:rsid w:val="004C1295"/>
    <w:rsid w:val="004C471D"/>
    <w:rsid w:val="004C55FC"/>
    <w:rsid w:val="004D7D2F"/>
    <w:rsid w:val="004E64DA"/>
    <w:rsid w:val="004E6975"/>
    <w:rsid w:val="004F1319"/>
    <w:rsid w:val="004F47A4"/>
    <w:rsid w:val="00500565"/>
    <w:rsid w:val="00502D61"/>
    <w:rsid w:val="00507900"/>
    <w:rsid w:val="00507D50"/>
    <w:rsid w:val="00510789"/>
    <w:rsid w:val="00510D56"/>
    <w:rsid w:val="00515C01"/>
    <w:rsid w:val="00515C27"/>
    <w:rsid w:val="00533AD2"/>
    <w:rsid w:val="00545838"/>
    <w:rsid w:val="0055615B"/>
    <w:rsid w:val="00556F87"/>
    <w:rsid w:val="00557449"/>
    <w:rsid w:val="00557764"/>
    <w:rsid w:val="005578C5"/>
    <w:rsid w:val="00557B64"/>
    <w:rsid w:val="00560994"/>
    <w:rsid w:val="00581146"/>
    <w:rsid w:val="005905C4"/>
    <w:rsid w:val="00593F43"/>
    <w:rsid w:val="005A28CC"/>
    <w:rsid w:val="005C01C0"/>
    <w:rsid w:val="005C16C8"/>
    <w:rsid w:val="005D2A59"/>
    <w:rsid w:val="005D3196"/>
    <w:rsid w:val="005E1661"/>
    <w:rsid w:val="005E72EA"/>
    <w:rsid w:val="00616815"/>
    <w:rsid w:val="00627B7B"/>
    <w:rsid w:val="00643B3D"/>
    <w:rsid w:val="0066290B"/>
    <w:rsid w:val="006639CF"/>
    <w:rsid w:val="00673205"/>
    <w:rsid w:val="006878EA"/>
    <w:rsid w:val="00691630"/>
    <w:rsid w:val="006B1348"/>
    <w:rsid w:val="006B5A82"/>
    <w:rsid w:val="006B6468"/>
    <w:rsid w:val="006D4F68"/>
    <w:rsid w:val="006D53DE"/>
    <w:rsid w:val="006D6EF6"/>
    <w:rsid w:val="00701681"/>
    <w:rsid w:val="00701CD8"/>
    <w:rsid w:val="00704679"/>
    <w:rsid w:val="00712838"/>
    <w:rsid w:val="00713546"/>
    <w:rsid w:val="00715014"/>
    <w:rsid w:val="00732514"/>
    <w:rsid w:val="00736E96"/>
    <w:rsid w:val="00737DF5"/>
    <w:rsid w:val="00741DB4"/>
    <w:rsid w:val="00742684"/>
    <w:rsid w:val="00746DF0"/>
    <w:rsid w:val="0076540D"/>
    <w:rsid w:val="0077497B"/>
    <w:rsid w:val="00781CD8"/>
    <w:rsid w:val="00782E80"/>
    <w:rsid w:val="007B7FCB"/>
    <w:rsid w:val="007D61DA"/>
    <w:rsid w:val="007E4F7A"/>
    <w:rsid w:val="007E6F96"/>
    <w:rsid w:val="00804CC6"/>
    <w:rsid w:val="0081085B"/>
    <w:rsid w:val="00811570"/>
    <w:rsid w:val="00822F3D"/>
    <w:rsid w:val="00824521"/>
    <w:rsid w:val="00826F40"/>
    <w:rsid w:val="00831CD7"/>
    <w:rsid w:val="0084725C"/>
    <w:rsid w:val="0086634B"/>
    <w:rsid w:val="0087292A"/>
    <w:rsid w:val="00881AC7"/>
    <w:rsid w:val="008A43A2"/>
    <w:rsid w:val="008A484D"/>
    <w:rsid w:val="008A4E63"/>
    <w:rsid w:val="008B047A"/>
    <w:rsid w:val="008C491D"/>
    <w:rsid w:val="008C5609"/>
    <w:rsid w:val="008C7B77"/>
    <w:rsid w:val="008D1AA8"/>
    <w:rsid w:val="008D42AC"/>
    <w:rsid w:val="008D6CB7"/>
    <w:rsid w:val="009025D7"/>
    <w:rsid w:val="0091504D"/>
    <w:rsid w:val="0091543A"/>
    <w:rsid w:val="00922FC6"/>
    <w:rsid w:val="009405DA"/>
    <w:rsid w:val="00947809"/>
    <w:rsid w:val="00954F64"/>
    <w:rsid w:val="00967E3D"/>
    <w:rsid w:val="00975321"/>
    <w:rsid w:val="009779A3"/>
    <w:rsid w:val="009C05A4"/>
    <w:rsid w:val="009C174E"/>
    <w:rsid w:val="009D006C"/>
    <w:rsid w:val="009D3F4A"/>
    <w:rsid w:val="009D42A5"/>
    <w:rsid w:val="009D5CBF"/>
    <w:rsid w:val="00A11FF9"/>
    <w:rsid w:val="00A129B4"/>
    <w:rsid w:val="00A13EF3"/>
    <w:rsid w:val="00A32D63"/>
    <w:rsid w:val="00A35EBC"/>
    <w:rsid w:val="00A429D3"/>
    <w:rsid w:val="00A518C6"/>
    <w:rsid w:val="00A552FA"/>
    <w:rsid w:val="00A70753"/>
    <w:rsid w:val="00A7290A"/>
    <w:rsid w:val="00A75226"/>
    <w:rsid w:val="00AB2D7A"/>
    <w:rsid w:val="00AC0AF2"/>
    <w:rsid w:val="00AD331A"/>
    <w:rsid w:val="00AD622E"/>
    <w:rsid w:val="00AD694D"/>
    <w:rsid w:val="00AE393D"/>
    <w:rsid w:val="00B06911"/>
    <w:rsid w:val="00B102A4"/>
    <w:rsid w:val="00B163AC"/>
    <w:rsid w:val="00B1782D"/>
    <w:rsid w:val="00B17B15"/>
    <w:rsid w:val="00B34F9A"/>
    <w:rsid w:val="00B3577F"/>
    <w:rsid w:val="00B45A20"/>
    <w:rsid w:val="00B603A8"/>
    <w:rsid w:val="00B60479"/>
    <w:rsid w:val="00B636FA"/>
    <w:rsid w:val="00B664D4"/>
    <w:rsid w:val="00B90DDF"/>
    <w:rsid w:val="00BA1843"/>
    <w:rsid w:val="00BA3FE7"/>
    <w:rsid w:val="00BB0D69"/>
    <w:rsid w:val="00BB14D8"/>
    <w:rsid w:val="00BB2EEE"/>
    <w:rsid w:val="00BC026F"/>
    <w:rsid w:val="00BC6D8A"/>
    <w:rsid w:val="00BC7B86"/>
    <w:rsid w:val="00BE7BF2"/>
    <w:rsid w:val="00BF41C5"/>
    <w:rsid w:val="00BF7D80"/>
    <w:rsid w:val="00BF7E86"/>
    <w:rsid w:val="00C13280"/>
    <w:rsid w:val="00C31B9E"/>
    <w:rsid w:val="00C47F19"/>
    <w:rsid w:val="00C50F1F"/>
    <w:rsid w:val="00C52D38"/>
    <w:rsid w:val="00C71AD6"/>
    <w:rsid w:val="00C72A9B"/>
    <w:rsid w:val="00C74D44"/>
    <w:rsid w:val="00C8694A"/>
    <w:rsid w:val="00CA03B1"/>
    <w:rsid w:val="00CA4A2A"/>
    <w:rsid w:val="00CC1514"/>
    <w:rsid w:val="00CC5F42"/>
    <w:rsid w:val="00CD7E84"/>
    <w:rsid w:val="00CE4A58"/>
    <w:rsid w:val="00CF7DA1"/>
    <w:rsid w:val="00D063FB"/>
    <w:rsid w:val="00D12216"/>
    <w:rsid w:val="00D14940"/>
    <w:rsid w:val="00D242C2"/>
    <w:rsid w:val="00D301A7"/>
    <w:rsid w:val="00D31B8F"/>
    <w:rsid w:val="00D352B0"/>
    <w:rsid w:val="00D36B89"/>
    <w:rsid w:val="00D41951"/>
    <w:rsid w:val="00D43DED"/>
    <w:rsid w:val="00D460A1"/>
    <w:rsid w:val="00D47319"/>
    <w:rsid w:val="00D61C8D"/>
    <w:rsid w:val="00D63DA7"/>
    <w:rsid w:val="00D80621"/>
    <w:rsid w:val="00D856C7"/>
    <w:rsid w:val="00DA2334"/>
    <w:rsid w:val="00DB608E"/>
    <w:rsid w:val="00DC23D9"/>
    <w:rsid w:val="00DD1559"/>
    <w:rsid w:val="00DD40E5"/>
    <w:rsid w:val="00DD6E93"/>
    <w:rsid w:val="00DE0113"/>
    <w:rsid w:val="00DE0263"/>
    <w:rsid w:val="00DF3366"/>
    <w:rsid w:val="00DF616B"/>
    <w:rsid w:val="00E72811"/>
    <w:rsid w:val="00E72898"/>
    <w:rsid w:val="00E74179"/>
    <w:rsid w:val="00E74588"/>
    <w:rsid w:val="00E87E30"/>
    <w:rsid w:val="00EA37E4"/>
    <w:rsid w:val="00EA753F"/>
    <w:rsid w:val="00EB746D"/>
    <w:rsid w:val="00EC3502"/>
    <w:rsid w:val="00ED4492"/>
    <w:rsid w:val="00EE59D5"/>
    <w:rsid w:val="00F01EDC"/>
    <w:rsid w:val="00F06A43"/>
    <w:rsid w:val="00F06A90"/>
    <w:rsid w:val="00F11F52"/>
    <w:rsid w:val="00F13D0D"/>
    <w:rsid w:val="00F432E7"/>
    <w:rsid w:val="00F65E56"/>
    <w:rsid w:val="00FB6746"/>
    <w:rsid w:val="00FB7B09"/>
    <w:rsid w:val="00FC3C96"/>
    <w:rsid w:val="00FC749C"/>
    <w:rsid w:val="00FD2FFB"/>
    <w:rsid w:val="00FD55DA"/>
    <w:rsid w:val="00FE7858"/>
    <w:rsid w:val="00FF21E4"/>
    <w:rsid w:val="06DD5EAD"/>
    <w:rsid w:val="0DBB350B"/>
    <w:rsid w:val="17DD2C80"/>
    <w:rsid w:val="2BD67DB3"/>
    <w:rsid w:val="2FBD4F55"/>
    <w:rsid w:val="3A4D07B9"/>
    <w:rsid w:val="4156000F"/>
    <w:rsid w:val="41C26C58"/>
    <w:rsid w:val="47C30FB8"/>
    <w:rsid w:val="499E33F4"/>
    <w:rsid w:val="541B6D32"/>
    <w:rsid w:val="605121E8"/>
    <w:rsid w:val="67A675F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qFormat/>
    <w:uiPriority w:val="99"/>
    <w:rPr>
      <w:kern w:val="0"/>
      <w:sz w:val="18"/>
      <w:szCs w:val="18"/>
    </w:rPr>
  </w:style>
  <w:style w:type="paragraph" w:styleId="3">
    <w:name w:val="footer"/>
    <w:basedOn w:val="1"/>
    <w:link w:val="11"/>
    <w:qFormat/>
    <w:uiPriority w:val="99"/>
    <w:pPr>
      <w:tabs>
        <w:tab w:val="center" w:pos="4153"/>
        <w:tab w:val="right" w:pos="8306"/>
      </w:tabs>
      <w:snapToGrid w:val="0"/>
      <w:jc w:val="left"/>
    </w:pPr>
    <w:rPr>
      <w:kern w:val="0"/>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99"/>
    <w:pPr>
      <w:spacing w:beforeAutospacing="1" w:afterAutospacing="1"/>
      <w:jc w:val="left"/>
    </w:pPr>
    <w:rPr>
      <w:kern w:val="0"/>
      <w:sz w:val="24"/>
      <w:szCs w:val="24"/>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99"/>
    <w:rPr>
      <w:color w:val="0000FF"/>
      <w:u w:val="single"/>
    </w:rPr>
  </w:style>
  <w:style w:type="character" w:customStyle="1" w:styleId="10">
    <w:name w:val="批注框文本 字符"/>
    <w:link w:val="2"/>
    <w:semiHidden/>
    <w:qFormat/>
    <w:locked/>
    <w:uiPriority w:val="99"/>
    <w:rPr>
      <w:rFonts w:ascii="Times New Roman" w:hAnsi="Times New Roman" w:eastAsia="宋体" w:cs="Times New Roman"/>
      <w:sz w:val="18"/>
      <w:szCs w:val="18"/>
    </w:rPr>
  </w:style>
  <w:style w:type="character" w:customStyle="1" w:styleId="11">
    <w:name w:val="页脚 字符"/>
    <w:link w:val="3"/>
    <w:semiHidden/>
    <w:qFormat/>
    <w:locked/>
    <w:uiPriority w:val="99"/>
    <w:rPr>
      <w:sz w:val="18"/>
      <w:szCs w:val="18"/>
    </w:rPr>
  </w:style>
  <w:style w:type="character" w:customStyle="1" w:styleId="12">
    <w:name w:val="页眉 字符"/>
    <w:link w:val="4"/>
    <w:semiHidden/>
    <w:qFormat/>
    <w:locked/>
    <w:uiPriority w:val="99"/>
    <w:rPr>
      <w:sz w:val="18"/>
      <w:szCs w:val="18"/>
    </w:rPr>
  </w:style>
  <w:style w:type="paragraph" w:styleId="13">
    <w:name w:val="List Paragraph"/>
    <w:basedOn w:val="1"/>
    <w:qFormat/>
    <w:uiPriority w:val="99"/>
    <w:pPr>
      <w:ind w:firstLine="420" w:firstLineChars="200"/>
    </w:pPr>
  </w:style>
  <w:style w:type="character" w:customStyle="1" w:styleId="14">
    <w:name w:val="未处理的提及1"/>
    <w:semiHidden/>
    <w:qFormat/>
    <w:uiPriority w:val="99"/>
    <w:rPr>
      <w:color w:val="auto"/>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7"/>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9</Pages>
  <Words>2936</Words>
  <Characters>3107</Characters>
  <Lines>23</Lines>
  <Paragraphs>6</Paragraphs>
  <TotalTime>13</TotalTime>
  <ScaleCrop>false</ScaleCrop>
  <LinksUpToDate>false</LinksUpToDate>
  <CharactersWithSpaces>3134</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2025-03-13T05:33:00Z</dcterms:created>
  <dc:creator>lenovo</dc:creator>
  <cp:lastModifiedBy>赵溪</cp:lastModifiedBy>
  <cp:lastPrinted>2017-03-22T01:24:00Z</cp:lastPrinted>
  <dcterms:modified xsi:type="dcterms:W3CDTF">2025-05-05T09:01:20Z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13231B5FCE58497192B992D7DA7931F1</vt:lpwstr>
  </property>
</Properties>
</file>